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rPr>
      </w:pPr>
    </w:p>
    <w:p>
      <w:pPr>
        <w:pStyle w:val="BodyText"/>
        <w:spacing w:before="1"/>
        <w:ind w:left="0"/>
        <w:jc w:val="left"/>
        <w:rPr>
          <w:rFonts w:ascii="Times New Roman"/>
          <w:sz w:val="27"/>
        </w:rPr>
      </w:pPr>
    </w:p>
    <w:p>
      <w:pPr>
        <w:pStyle w:val="BodyText"/>
        <w:spacing w:line="276" w:lineRule="auto" w:before="100"/>
        <w:ind w:right="201"/>
      </w:pPr>
      <w:r>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w:t>
      </w:r>
      <w:r>
        <w:rPr>
          <w:spacing w:val="-29"/>
        </w:rPr>
        <w:t> </w:t>
      </w:r>
      <w:r>
        <w:rPr/>
        <w:t>siguiente:</w:t>
      </w:r>
    </w:p>
    <w:p>
      <w:pPr>
        <w:spacing w:before="203"/>
        <w:ind w:left="1109" w:right="1088" w:firstLine="0"/>
        <w:jc w:val="center"/>
        <w:rPr>
          <w:b/>
          <w:sz w:val="24"/>
        </w:rPr>
      </w:pPr>
      <w:r>
        <w:rPr>
          <w:b/>
          <w:sz w:val="24"/>
        </w:rPr>
        <w:t>Convocatoria OPD/CMD/023</w:t>
      </w:r>
    </w:p>
    <w:p>
      <w:pPr>
        <w:spacing w:line="242" w:lineRule="auto" w:before="120"/>
        <w:ind w:left="1112" w:right="1088" w:firstLine="0"/>
        <w:jc w:val="center"/>
        <w:rPr>
          <w:sz w:val="24"/>
        </w:rPr>
      </w:pPr>
      <w:r>
        <w:rPr>
          <w:sz w:val="24"/>
        </w:rPr>
        <w:t>“MATERIAL DEPORTIVO PARA ESCUELA DE BOXEO DEL COMUDE TLAJOMULCO”</w:t>
      </w:r>
    </w:p>
    <w:p>
      <w:pPr>
        <w:pStyle w:val="BodyText"/>
        <w:spacing w:after="1"/>
        <w:ind w:left="0"/>
        <w:jc w:val="left"/>
        <w:rPr>
          <w:sz w:val="9"/>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89"/>
        <w:gridCol w:w="4492"/>
      </w:tblGrid>
      <w:tr>
        <w:trPr>
          <w:trHeight w:val="227" w:hRule="atLeast"/>
        </w:trPr>
        <w:tc>
          <w:tcPr>
            <w:tcW w:w="4489" w:type="dxa"/>
          </w:tcPr>
          <w:p>
            <w:pPr>
              <w:pStyle w:val="TableParagraph"/>
              <w:spacing w:line="208" w:lineRule="exact"/>
              <w:ind w:left="107"/>
              <w:rPr>
                <w:sz w:val="18"/>
              </w:rPr>
            </w:pPr>
            <w:r>
              <w:rPr>
                <w:sz w:val="18"/>
              </w:rPr>
              <w:t>Fecha Publicación</w:t>
            </w:r>
          </w:p>
        </w:tc>
        <w:tc>
          <w:tcPr>
            <w:tcW w:w="4492" w:type="dxa"/>
          </w:tcPr>
          <w:p>
            <w:pPr>
              <w:pStyle w:val="TableParagraph"/>
              <w:spacing w:line="208" w:lineRule="exact"/>
              <w:ind w:left="107"/>
              <w:rPr>
                <w:sz w:val="18"/>
              </w:rPr>
            </w:pPr>
            <w:r>
              <w:rPr>
                <w:sz w:val="18"/>
              </w:rPr>
              <w:t>14 de mayo de 2019</w:t>
            </w:r>
          </w:p>
        </w:tc>
      </w:tr>
      <w:tr>
        <w:trPr>
          <w:trHeight w:val="457" w:hRule="atLeast"/>
        </w:trPr>
        <w:tc>
          <w:tcPr>
            <w:tcW w:w="4489" w:type="dxa"/>
          </w:tcPr>
          <w:p>
            <w:pPr>
              <w:pStyle w:val="TableParagraph"/>
              <w:spacing w:line="227" w:lineRule="exact"/>
              <w:ind w:left="107"/>
              <w:rPr>
                <w:sz w:val="18"/>
              </w:rPr>
            </w:pPr>
            <w:r>
              <w:rPr>
                <w:sz w:val="18"/>
              </w:rPr>
              <w:t>Aclaraciones</w:t>
            </w:r>
          </w:p>
        </w:tc>
        <w:tc>
          <w:tcPr>
            <w:tcW w:w="4492" w:type="dxa"/>
          </w:tcPr>
          <w:p>
            <w:pPr>
              <w:pStyle w:val="TableParagraph"/>
              <w:spacing w:line="227" w:lineRule="exact"/>
              <w:ind w:left="107"/>
              <w:rPr>
                <w:sz w:val="18"/>
              </w:rPr>
            </w:pPr>
            <w:r>
              <w:rPr>
                <w:sz w:val="18"/>
              </w:rPr>
              <w:t>Al teléfono 01 (33) 32 83 44 00 Ext. 3260</w:t>
            </w:r>
          </w:p>
          <w:p>
            <w:pPr>
              <w:pStyle w:val="TableParagraph"/>
              <w:spacing w:line="209" w:lineRule="exact" w:before="1"/>
              <w:ind w:left="107"/>
              <w:rPr>
                <w:sz w:val="18"/>
              </w:rPr>
            </w:pPr>
            <w:r>
              <w:rPr>
                <w:sz w:val="18"/>
              </w:rPr>
              <w:t>Oficinas COMUDE Tlajomulco</w:t>
            </w:r>
          </w:p>
        </w:tc>
      </w:tr>
      <w:tr>
        <w:trPr>
          <w:trHeight w:val="457" w:hRule="atLeast"/>
        </w:trPr>
        <w:tc>
          <w:tcPr>
            <w:tcW w:w="4489" w:type="dxa"/>
          </w:tcPr>
          <w:p>
            <w:pPr>
              <w:pStyle w:val="TableParagraph"/>
              <w:spacing w:line="227" w:lineRule="exact"/>
              <w:ind w:left="107"/>
              <w:rPr>
                <w:sz w:val="18"/>
              </w:rPr>
            </w:pPr>
            <w:r>
              <w:rPr>
                <w:sz w:val="18"/>
              </w:rPr>
              <w:t>Fecha y hora límite para entrega de propuestas</w:t>
            </w:r>
          </w:p>
        </w:tc>
        <w:tc>
          <w:tcPr>
            <w:tcW w:w="4492" w:type="dxa"/>
          </w:tcPr>
          <w:p>
            <w:pPr>
              <w:pStyle w:val="TableParagraph"/>
              <w:spacing w:line="227" w:lineRule="exact"/>
              <w:ind w:left="107"/>
              <w:rPr>
                <w:sz w:val="18"/>
              </w:rPr>
            </w:pPr>
            <w:r>
              <w:rPr>
                <w:sz w:val="18"/>
              </w:rPr>
              <w:t>23 de mayo de 2019 13:00 Oficinas de Contraloría</w:t>
            </w:r>
          </w:p>
          <w:p>
            <w:pPr>
              <w:pStyle w:val="TableParagraph"/>
              <w:spacing w:line="209" w:lineRule="exact" w:before="1"/>
              <w:ind w:left="107"/>
              <w:rPr>
                <w:sz w:val="18"/>
              </w:rPr>
            </w:pPr>
            <w:r>
              <w:rPr>
                <w:sz w:val="18"/>
              </w:rPr>
              <w:t>Tlajomulco</w:t>
            </w:r>
          </w:p>
        </w:tc>
      </w:tr>
      <w:tr>
        <w:trPr>
          <w:trHeight w:val="458" w:hRule="atLeast"/>
        </w:trPr>
        <w:tc>
          <w:tcPr>
            <w:tcW w:w="4489" w:type="dxa"/>
          </w:tcPr>
          <w:p>
            <w:pPr>
              <w:pStyle w:val="TableParagraph"/>
              <w:spacing w:line="227" w:lineRule="exact"/>
              <w:ind w:left="107"/>
              <w:rPr>
                <w:sz w:val="18"/>
              </w:rPr>
            </w:pPr>
            <w:r>
              <w:rPr>
                <w:sz w:val="18"/>
              </w:rPr>
              <w:t>Apertura de propuestas Se invita a los licitantes a</w:t>
            </w:r>
          </w:p>
          <w:p>
            <w:pPr>
              <w:pStyle w:val="TableParagraph"/>
              <w:spacing w:line="209" w:lineRule="exact" w:before="1"/>
              <w:ind w:left="107"/>
              <w:rPr>
                <w:sz w:val="18"/>
              </w:rPr>
            </w:pPr>
            <w:r>
              <w:rPr>
                <w:sz w:val="18"/>
              </w:rPr>
              <w:t>participar en el evento</w:t>
            </w:r>
          </w:p>
        </w:tc>
        <w:tc>
          <w:tcPr>
            <w:tcW w:w="4492" w:type="dxa"/>
          </w:tcPr>
          <w:p>
            <w:pPr>
              <w:pStyle w:val="TableParagraph"/>
              <w:spacing w:line="227" w:lineRule="exact"/>
              <w:ind w:left="107"/>
              <w:rPr>
                <w:sz w:val="18"/>
              </w:rPr>
            </w:pPr>
            <w:r>
              <w:rPr>
                <w:sz w:val="18"/>
              </w:rPr>
              <w:t>23 de mayo de 2019 13:00 Oficinas de Contraloría</w:t>
            </w:r>
          </w:p>
          <w:p>
            <w:pPr>
              <w:pStyle w:val="TableParagraph"/>
              <w:spacing w:line="209" w:lineRule="exact" w:before="1"/>
              <w:ind w:left="815"/>
              <w:rPr>
                <w:sz w:val="18"/>
              </w:rPr>
            </w:pPr>
            <w:r>
              <w:rPr>
                <w:sz w:val="18"/>
              </w:rPr>
              <w:t>Tlajomulco</w:t>
            </w:r>
          </w:p>
        </w:tc>
      </w:tr>
      <w:tr>
        <w:trPr>
          <w:trHeight w:val="458" w:hRule="atLeast"/>
        </w:trPr>
        <w:tc>
          <w:tcPr>
            <w:tcW w:w="4489" w:type="dxa"/>
          </w:tcPr>
          <w:p>
            <w:pPr>
              <w:pStyle w:val="TableParagraph"/>
              <w:spacing w:line="227" w:lineRule="exact"/>
              <w:ind w:left="107"/>
              <w:rPr>
                <w:sz w:val="18"/>
              </w:rPr>
            </w:pPr>
            <w:r>
              <w:rPr>
                <w:sz w:val="18"/>
              </w:rPr>
              <w:t>Resolución del ganador</w:t>
            </w:r>
          </w:p>
        </w:tc>
        <w:tc>
          <w:tcPr>
            <w:tcW w:w="4492" w:type="dxa"/>
          </w:tcPr>
          <w:p>
            <w:pPr>
              <w:pStyle w:val="TableParagraph"/>
              <w:spacing w:line="227" w:lineRule="exact"/>
              <w:ind w:left="107"/>
              <w:rPr>
                <w:sz w:val="18"/>
              </w:rPr>
            </w:pPr>
            <w:r>
              <w:rPr>
                <w:sz w:val="18"/>
              </w:rPr>
              <w:t>Desde la fecha de apertura de propuestas o hasta 20</w:t>
            </w:r>
          </w:p>
          <w:p>
            <w:pPr>
              <w:pStyle w:val="TableParagraph"/>
              <w:spacing w:line="211" w:lineRule="exact"/>
              <w:ind w:left="107"/>
              <w:rPr>
                <w:sz w:val="18"/>
              </w:rPr>
            </w:pPr>
            <w:r>
              <w:rPr>
                <w:sz w:val="18"/>
              </w:rPr>
              <w:t>días posteriores</w:t>
            </w:r>
          </w:p>
        </w:tc>
      </w:tr>
    </w:tbl>
    <w:p>
      <w:pPr>
        <w:pStyle w:val="BodyText"/>
        <w:spacing w:before="11"/>
        <w:ind w:left="0"/>
        <w:jc w:val="left"/>
        <w:rPr>
          <w:sz w:val="24"/>
        </w:rPr>
      </w:pPr>
    </w:p>
    <w:p>
      <w:pPr>
        <w:pStyle w:val="Title"/>
      </w:pPr>
      <w:r>
        <w:rPr/>
        <w:t>Contenido</w:t>
      </w:r>
    </w:p>
    <w:p>
      <w:pPr>
        <w:pStyle w:val="BodyText"/>
        <w:spacing w:before="12"/>
        <w:ind w:left="0"/>
        <w:jc w:val="left"/>
        <w:rPr>
          <w:b/>
          <w:sz w:val="19"/>
        </w:rPr>
      </w:pPr>
    </w:p>
    <w:tbl>
      <w:tblPr>
        <w:tblW w:w="0" w:type="auto"/>
        <w:jc w:val="left"/>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0"/>
        <w:gridCol w:w="972"/>
        <w:gridCol w:w="1088"/>
        <w:gridCol w:w="4496"/>
        <w:gridCol w:w="1539"/>
      </w:tblGrid>
      <w:tr>
        <w:trPr>
          <w:trHeight w:val="499" w:hRule="atLeast"/>
        </w:trPr>
        <w:tc>
          <w:tcPr>
            <w:tcW w:w="830" w:type="dxa"/>
          </w:tcPr>
          <w:p>
            <w:pPr>
              <w:pStyle w:val="TableParagraph"/>
              <w:spacing w:before="144"/>
              <w:ind w:left="49" w:right="40"/>
              <w:jc w:val="center"/>
              <w:rPr>
                <w:b/>
                <w:sz w:val="16"/>
              </w:rPr>
            </w:pPr>
            <w:r>
              <w:rPr>
                <w:b/>
                <w:sz w:val="16"/>
              </w:rPr>
              <w:t>PARTIDA</w:t>
            </w:r>
          </w:p>
        </w:tc>
        <w:tc>
          <w:tcPr>
            <w:tcW w:w="972" w:type="dxa"/>
          </w:tcPr>
          <w:p>
            <w:pPr>
              <w:pStyle w:val="TableParagraph"/>
              <w:spacing w:before="144"/>
              <w:ind w:left="50" w:right="39"/>
              <w:jc w:val="center"/>
              <w:rPr>
                <w:b/>
                <w:sz w:val="16"/>
              </w:rPr>
            </w:pPr>
            <w:r>
              <w:rPr>
                <w:b/>
                <w:sz w:val="16"/>
              </w:rPr>
              <w:t>CANTIDAD</w:t>
            </w:r>
          </w:p>
        </w:tc>
        <w:tc>
          <w:tcPr>
            <w:tcW w:w="1088" w:type="dxa"/>
          </w:tcPr>
          <w:p>
            <w:pPr>
              <w:pStyle w:val="TableParagraph"/>
              <w:spacing w:before="43"/>
              <w:ind w:left="223" w:right="71" w:hanging="125"/>
              <w:rPr>
                <w:b/>
                <w:sz w:val="16"/>
              </w:rPr>
            </w:pPr>
            <w:r>
              <w:rPr>
                <w:b/>
                <w:sz w:val="16"/>
              </w:rPr>
              <w:t>UNIDAD DE MEDIDA</w:t>
            </w:r>
          </w:p>
        </w:tc>
        <w:tc>
          <w:tcPr>
            <w:tcW w:w="4496" w:type="dxa"/>
          </w:tcPr>
          <w:p>
            <w:pPr>
              <w:pStyle w:val="TableParagraph"/>
              <w:spacing w:before="144"/>
              <w:ind w:left="1705" w:right="1695"/>
              <w:jc w:val="center"/>
              <w:rPr>
                <w:b/>
                <w:sz w:val="16"/>
              </w:rPr>
            </w:pPr>
            <w:r>
              <w:rPr>
                <w:b/>
                <w:sz w:val="16"/>
              </w:rPr>
              <w:t>DESCRIPCIÓN</w:t>
            </w:r>
          </w:p>
        </w:tc>
        <w:tc>
          <w:tcPr>
            <w:tcW w:w="1539" w:type="dxa"/>
          </w:tcPr>
          <w:p>
            <w:pPr>
              <w:pStyle w:val="TableParagraph"/>
              <w:spacing w:before="144"/>
              <w:ind w:left="420"/>
              <w:rPr>
                <w:b/>
                <w:sz w:val="16"/>
              </w:rPr>
            </w:pPr>
            <w:r>
              <w:rPr>
                <w:b/>
                <w:sz w:val="16"/>
              </w:rPr>
              <w:t>EJEMPLO</w:t>
            </w:r>
          </w:p>
        </w:tc>
      </w:tr>
      <w:tr>
        <w:trPr>
          <w:trHeight w:val="1600" w:hRule="atLeast"/>
        </w:trPr>
        <w:tc>
          <w:tcPr>
            <w:tcW w:w="830" w:type="dxa"/>
          </w:tcPr>
          <w:p>
            <w:pPr>
              <w:pStyle w:val="TableParagraph"/>
              <w:rPr>
                <w:b/>
                <w:sz w:val="22"/>
              </w:rPr>
            </w:pPr>
          </w:p>
          <w:p>
            <w:pPr>
              <w:pStyle w:val="TableParagraph"/>
              <w:spacing w:before="11"/>
              <w:rPr>
                <w:b/>
                <w:sz w:val="31"/>
              </w:rPr>
            </w:pPr>
          </w:p>
          <w:p>
            <w:pPr>
              <w:pStyle w:val="TableParagraph"/>
              <w:ind w:left="10"/>
              <w:jc w:val="center"/>
              <w:rPr>
                <w:sz w:val="18"/>
              </w:rPr>
            </w:pPr>
            <w:r>
              <w:rPr>
                <w:sz w:val="18"/>
              </w:rPr>
              <w:t>1</w:t>
            </w:r>
          </w:p>
        </w:tc>
        <w:tc>
          <w:tcPr>
            <w:tcW w:w="972" w:type="dxa"/>
          </w:tcPr>
          <w:p>
            <w:pPr>
              <w:pStyle w:val="TableParagraph"/>
              <w:rPr>
                <w:b/>
                <w:sz w:val="22"/>
              </w:rPr>
            </w:pPr>
          </w:p>
          <w:p>
            <w:pPr>
              <w:pStyle w:val="TableParagraph"/>
              <w:spacing w:before="12"/>
              <w:rPr>
                <w:b/>
                <w:sz w:val="20"/>
              </w:rPr>
            </w:pPr>
          </w:p>
          <w:p>
            <w:pPr>
              <w:pStyle w:val="TableParagraph"/>
              <w:ind w:left="9"/>
              <w:jc w:val="center"/>
              <w:rPr>
                <w:rFonts w:ascii="Calibri"/>
                <w:sz w:val="22"/>
              </w:rPr>
            </w:pPr>
            <w:r>
              <w:rPr>
                <w:rFonts w:ascii="Calibri"/>
                <w:w w:val="100"/>
                <w:sz w:val="22"/>
              </w:rPr>
              <w:t>7</w:t>
            </w:r>
          </w:p>
        </w:tc>
        <w:tc>
          <w:tcPr>
            <w:tcW w:w="1088" w:type="dxa"/>
          </w:tcPr>
          <w:p>
            <w:pPr>
              <w:pStyle w:val="TableParagraph"/>
              <w:rPr>
                <w:b/>
                <w:sz w:val="22"/>
              </w:rPr>
            </w:pPr>
          </w:p>
          <w:p>
            <w:pPr>
              <w:pStyle w:val="TableParagraph"/>
              <w:spacing w:before="11"/>
              <w:rPr>
                <w:b/>
                <w:sz w:val="31"/>
              </w:rPr>
            </w:pPr>
          </w:p>
          <w:p>
            <w:pPr>
              <w:pStyle w:val="TableParagraph"/>
              <w:ind w:right="405"/>
              <w:jc w:val="right"/>
              <w:rPr>
                <w:sz w:val="18"/>
              </w:rPr>
            </w:pPr>
            <w:r>
              <w:rPr>
                <w:sz w:val="18"/>
              </w:rPr>
              <w:t>Par</w:t>
            </w:r>
          </w:p>
        </w:tc>
        <w:tc>
          <w:tcPr>
            <w:tcW w:w="4496" w:type="dxa"/>
          </w:tcPr>
          <w:p>
            <w:pPr>
              <w:pStyle w:val="TableParagraph"/>
              <w:rPr>
                <w:b/>
                <w:sz w:val="22"/>
              </w:rPr>
            </w:pPr>
          </w:p>
          <w:p>
            <w:pPr>
              <w:pStyle w:val="TableParagraph"/>
              <w:spacing w:before="177"/>
              <w:ind w:left="69" w:right="59"/>
              <w:jc w:val="both"/>
              <w:rPr>
                <w:sz w:val="18"/>
              </w:rPr>
            </w:pPr>
            <w:r>
              <w:rPr>
                <w:color w:val="2E2D2D"/>
                <w:sz w:val="18"/>
              </w:rPr>
              <w:t>Guantes de vinil ajuste de contactel con gran firmeza al agarre y proteccion a los nudillos con el sistema de esponja de alta densidad de 16</w:t>
            </w:r>
            <w:r>
              <w:rPr>
                <w:color w:val="2E2D2D"/>
                <w:spacing w:val="-3"/>
                <w:sz w:val="18"/>
              </w:rPr>
              <w:t> </w:t>
            </w:r>
            <w:r>
              <w:rPr>
                <w:color w:val="2E2D2D"/>
                <w:sz w:val="18"/>
              </w:rPr>
              <w:t>onzas</w:t>
            </w:r>
          </w:p>
        </w:tc>
        <w:tc>
          <w:tcPr>
            <w:tcW w:w="1539" w:type="dxa"/>
          </w:tcPr>
          <w:p>
            <w:pPr>
              <w:pStyle w:val="TableParagraph"/>
              <w:spacing w:before="12"/>
              <w:rPr>
                <w:b/>
                <w:sz w:val="9"/>
              </w:rPr>
            </w:pPr>
          </w:p>
          <w:p>
            <w:pPr>
              <w:pStyle w:val="TableParagraph"/>
              <w:ind w:left="185"/>
              <w:rPr>
                <w:sz w:val="20"/>
              </w:rPr>
            </w:pPr>
            <w:r>
              <w:rPr>
                <w:sz w:val="20"/>
              </w:rPr>
              <w:drawing>
                <wp:inline distT="0" distB="0" distL="0" distR="0">
                  <wp:extent cx="798656" cy="708278"/>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798656" cy="708278"/>
                          </a:xfrm>
                          <a:prstGeom prst="rect">
                            <a:avLst/>
                          </a:prstGeom>
                        </pic:spPr>
                      </pic:pic>
                    </a:graphicData>
                  </a:graphic>
                </wp:inline>
              </w:drawing>
            </w:r>
            <w:r>
              <w:rPr>
                <w:sz w:val="20"/>
              </w:rPr>
            </w:r>
          </w:p>
        </w:tc>
      </w:tr>
      <w:tr>
        <w:trPr>
          <w:trHeight w:val="2150" w:hRule="atLeast"/>
        </w:trPr>
        <w:tc>
          <w:tcPr>
            <w:tcW w:w="830" w:type="dxa"/>
          </w:tcPr>
          <w:p>
            <w:pPr>
              <w:pStyle w:val="TableParagraph"/>
              <w:rPr>
                <w:b/>
                <w:sz w:val="22"/>
              </w:rPr>
            </w:pPr>
          </w:p>
          <w:p>
            <w:pPr>
              <w:pStyle w:val="TableParagraph"/>
              <w:rPr>
                <w:b/>
                <w:sz w:val="22"/>
              </w:rPr>
            </w:pPr>
          </w:p>
          <w:p>
            <w:pPr>
              <w:pStyle w:val="TableParagraph"/>
              <w:spacing w:before="4"/>
              <w:rPr>
                <w:b/>
                <w:sz w:val="31"/>
              </w:rPr>
            </w:pPr>
          </w:p>
          <w:p>
            <w:pPr>
              <w:pStyle w:val="TableParagraph"/>
              <w:spacing w:before="1"/>
              <w:ind w:left="10"/>
              <w:jc w:val="center"/>
              <w:rPr>
                <w:sz w:val="18"/>
              </w:rPr>
            </w:pPr>
            <w:r>
              <w:rPr>
                <w:sz w:val="18"/>
              </w:rPr>
              <w:t>2</w:t>
            </w:r>
          </w:p>
        </w:tc>
        <w:tc>
          <w:tcPr>
            <w:tcW w:w="972" w:type="dxa"/>
          </w:tcPr>
          <w:p>
            <w:pPr>
              <w:pStyle w:val="TableParagraph"/>
              <w:rPr>
                <w:b/>
                <w:sz w:val="22"/>
              </w:rPr>
            </w:pPr>
          </w:p>
          <w:p>
            <w:pPr>
              <w:pStyle w:val="TableParagraph"/>
              <w:rPr>
                <w:b/>
                <w:sz w:val="22"/>
              </w:rPr>
            </w:pPr>
          </w:p>
          <w:p>
            <w:pPr>
              <w:pStyle w:val="TableParagraph"/>
              <w:spacing w:before="6"/>
              <w:rPr>
                <w:b/>
                <w:sz w:val="20"/>
              </w:rPr>
            </w:pPr>
          </w:p>
          <w:p>
            <w:pPr>
              <w:pStyle w:val="TableParagraph"/>
              <w:ind w:left="9"/>
              <w:jc w:val="center"/>
              <w:rPr>
                <w:rFonts w:ascii="Calibri"/>
                <w:sz w:val="22"/>
              </w:rPr>
            </w:pPr>
            <w:r>
              <w:rPr>
                <w:rFonts w:ascii="Calibri"/>
                <w:w w:val="100"/>
                <w:sz w:val="22"/>
              </w:rPr>
              <w:t>6</w:t>
            </w:r>
          </w:p>
        </w:tc>
        <w:tc>
          <w:tcPr>
            <w:tcW w:w="1088" w:type="dxa"/>
          </w:tcPr>
          <w:p>
            <w:pPr>
              <w:pStyle w:val="TableParagraph"/>
              <w:rPr>
                <w:b/>
                <w:sz w:val="22"/>
              </w:rPr>
            </w:pPr>
          </w:p>
          <w:p>
            <w:pPr>
              <w:pStyle w:val="TableParagraph"/>
              <w:rPr>
                <w:b/>
                <w:sz w:val="22"/>
              </w:rPr>
            </w:pPr>
          </w:p>
          <w:p>
            <w:pPr>
              <w:pStyle w:val="TableParagraph"/>
              <w:spacing w:before="4"/>
              <w:rPr>
                <w:b/>
                <w:sz w:val="31"/>
              </w:rPr>
            </w:pPr>
          </w:p>
          <w:p>
            <w:pPr>
              <w:pStyle w:val="TableParagraph"/>
              <w:spacing w:before="1"/>
              <w:ind w:right="326"/>
              <w:jc w:val="right"/>
              <w:rPr>
                <w:sz w:val="18"/>
              </w:rPr>
            </w:pPr>
            <w:r>
              <w:rPr>
                <w:sz w:val="18"/>
              </w:rPr>
              <w:t>Pieza</w:t>
            </w:r>
          </w:p>
        </w:tc>
        <w:tc>
          <w:tcPr>
            <w:tcW w:w="4496" w:type="dxa"/>
          </w:tcPr>
          <w:p>
            <w:pPr>
              <w:pStyle w:val="TableParagraph"/>
              <w:rPr>
                <w:b/>
                <w:sz w:val="22"/>
              </w:rPr>
            </w:pPr>
          </w:p>
          <w:p>
            <w:pPr>
              <w:pStyle w:val="TableParagraph"/>
              <w:rPr>
                <w:b/>
                <w:sz w:val="22"/>
              </w:rPr>
            </w:pPr>
          </w:p>
          <w:p>
            <w:pPr>
              <w:pStyle w:val="TableParagraph"/>
              <w:spacing w:before="6"/>
              <w:rPr>
                <w:b/>
                <w:sz w:val="22"/>
              </w:rPr>
            </w:pPr>
          </w:p>
          <w:p>
            <w:pPr>
              <w:pStyle w:val="TableParagraph"/>
              <w:ind w:left="69" w:right="55"/>
              <w:rPr>
                <w:sz w:val="18"/>
              </w:rPr>
            </w:pPr>
            <w:r>
              <w:rPr>
                <w:color w:val="2E2D2D"/>
                <w:sz w:val="18"/>
              </w:rPr>
              <w:t>Costal de Boxeo de lona reforzado, con cadena, altura 110 cm, diámetro 34 cm.</w:t>
            </w:r>
          </w:p>
        </w:tc>
        <w:tc>
          <w:tcPr>
            <w:tcW w:w="1539" w:type="dxa"/>
          </w:tcPr>
          <w:p>
            <w:pPr>
              <w:pStyle w:val="TableParagraph"/>
              <w:spacing w:before="10"/>
              <w:rPr>
                <w:b/>
                <w:sz w:val="10"/>
              </w:rPr>
            </w:pPr>
          </w:p>
          <w:p>
            <w:pPr>
              <w:pStyle w:val="TableParagraph"/>
              <w:ind w:left="319"/>
              <w:rPr>
                <w:sz w:val="20"/>
              </w:rPr>
            </w:pPr>
            <w:r>
              <w:rPr>
                <w:sz w:val="20"/>
              </w:rPr>
              <w:drawing>
                <wp:inline distT="0" distB="0" distL="0" distR="0">
                  <wp:extent cx="533524" cy="1035176"/>
                  <wp:effectExtent l="0" t="0" r="0" b="0"/>
                  <wp:docPr id="7" name="image4.jpeg"/>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33524" cy="1035176"/>
                          </a:xfrm>
                          <a:prstGeom prst="rect">
                            <a:avLst/>
                          </a:prstGeom>
                        </pic:spPr>
                      </pic:pic>
                    </a:graphicData>
                  </a:graphic>
                </wp:inline>
              </w:drawing>
            </w:r>
            <w:r>
              <w:rPr>
                <w:sz w:val="20"/>
              </w:rPr>
            </w:r>
          </w:p>
        </w:tc>
      </w:tr>
    </w:tbl>
    <w:p>
      <w:pPr>
        <w:spacing w:after="0"/>
        <w:rPr>
          <w:sz w:val="20"/>
        </w:rPr>
        <w:sectPr>
          <w:headerReference w:type="default" r:id="rId5"/>
          <w:footerReference w:type="default" r:id="rId6"/>
          <w:type w:val="continuous"/>
          <w:pgSz w:w="12240" w:h="15840"/>
          <w:pgMar w:header="312" w:footer="775" w:top="1320" w:bottom="960" w:left="1480" w:right="1500"/>
        </w:sectPr>
      </w:pPr>
    </w:p>
    <w:p>
      <w:pPr>
        <w:pStyle w:val="BodyText"/>
        <w:spacing w:before="3"/>
        <w:ind w:left="0"/>
        <w:jc w:val="left"/>
        <w:rPr>
          <w:b/>
          <w:sz w:val="7"/>
        </w:rPr>
      </w:pPr>
    </w:p>
    <w:tbl>
      <w:tblPr>
        <w:tblW w:w="0" w:type="auto"/>
        <w:jc w:val="left"/>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0"/>
        <w:gridCol w:w="972"/>
        <w:gridCol w:w="1088"/>
        <w:gridCol w:w="4496"/>
        <w:gridCol w:w="1539"/>
      </w:tblGrid>
      <w:tr>
        <w:trPr>
          <w:trHeight w:val="2150" w:hRule="atLeast"/>
        </w:trPr>
        <w:tc>
          <w:tcPr>
            <w:tcW w:w="830" w:type="dxa"/>
          </w:tcPr>
          <w:p>
            <w:pPr>
              <w:pStyle w:val="TableParagraph"/>
              <w:rPr>
                <w:b/>
                <w:sz w:val="22"/>
              </w:rPr>
            </w:pPr>
          </w:p>
          <w:p>
            <w:pPr>
              <w:pStyle w:val="TableParagraph"/>
              <w:rPr>
                <w:b/>
                <w:sz w:val="22"/>
              </w:rPr>
            </w:pPr>
          </w:p>
          <w:p>
            <w:pPr>
              <w:pStyle w:val="TableParagraph"/>
              <w:spacing w:before="5"/>
              <w:rPr>
                <w:b/>
                <w:sz w:val="31"/>
              </w:rPr>
            </w:pPr>
          </w:p>
          <w:p>
            <w:pPr>
              <w:pStyle w:val="TableParagraph"/>
              <w:ind w:left="10"/>
              <w:jc w:val="center"/>
              <w:rPr>
                <w:sz w:val="18"/>
              </w:rPr>
            </w:pPr>
            <w:r>
              <w:rPr>
                <w:sz w:val="18"/>
              </w:rPr>
              <w:t>3</w:t>
            </w:r>
          </w:p>
        </w:tc>
        <w:tc>
          <w:tcPr>
            <w:tcW w:w="972" w:type="dxa"/>
          </w:tcPr>
          <w:p>
            <w:pPr>
              <w:pStyle w:val="TableParagraph"/>
              <w:rPr>
                <w:b/>
                <w:sz w:val="22"/>
              </w:rPr>
            </w:pPr>
          </w:p>
          <w:p>
            <w:pPr>
              <w:pStyle w:val="TableParagraph"/>
              <w:rPr>
                <w:b/>
                <w:sz w:val="22"/>
              </w:rPr>
            </w:pPr>
          </w:p>
          <w:p>
            <w:pPr>
              <w:pStyle w:val="TableParagraph"/>
              <w:spacing w:before="6"/>
              <w:rPr>
                <w:b/>
                <w:sz w:val="20"/>
              </w:rPr>
            </w:pPr>
          </w:p>
          <w:p>
            <w:pPr>
              <w:pStyle w:val="TableParagraph"/>
              <w:ind w:left="9"/>
              <w:jc w:val="center"/>
              <w:rPr>
                <w:rFonts w:ascii="Calibri"/>
                <w:sz w:val="22"/>
              </w:rPr>
            </w:pPr>
            <w:r>
              <w:rPr>
                <w:rFonts w:ascii="Calibri"/>
                <w:w w:val="100"/>
                <w:sz w:val="22"/>
              </w:rPr>
              <w:t>3</w:t>
            </w:r>
          </w:p>
        </w:tc>
        <w:tc>
          <w:tcPr>
            <w:tcW w:w="1088" w:type="dxa"/>
          </w:tcPr>
          <w:p>
            <w:pPr>
              <w:pStyle w:val="TableParagraph"/>
              <w:rPr>
                <w:b/>
                <w:sz w:val="22"/>
              </w:rPr>
            </w:pPr>
          </w:p>
          <w:p>
            <w:pPr>
              <w:pStyle w:val="TableParagraph"/>
              <w:rPr>
                <w:b/>
                <w:sz w:val="22"/>
              </w:rPr>
            </w:pPr>
          </w:p>
          <w:p>
            <w:pPr>
              <w:pStyle w:val="TableParagraph"/>
              <w:spacing w:before="5"/>
              <w:rPr>
                <w:b/>
                <w:sz w:val="31"/>
              </w:rPr>
            </w:pPr>
          </w:p>
          <w:p>
            <w:pPr>
              <w:pStyle w:val="TableParagraph"/>
              <w:ind w:right="326"/>
              <w:jc w:val="right"/>
              <w:rPr>
                <w:sz w:val="18"/>
              </w:rPr>
            </w:pPr>
            <w:r>
              <w:rPr>
                <w:sz w:val="18"/>
              </w:rPr>
              <w:t>Pieza</w:t>
            </w:r>
          </w:p>
        </w:tc>
        <w:tc>
          <w:tcPr>
            <w:tcW w:w="4496" w:type="dxa"/>
          </w:tcPr>
          <w:p>
            <w:pPr>
              <w:pStyle w:val="TableParagraph"/>
              <w:rPr>
                <w:b/>
                <w:sz w:val="22"/>
              </w:rPr>
            </w:pPr>
          </w:p>
          <w:p>
            <w:pPr>
              <w:pStyle w:val="TableParagraph"/>
              <w:spacing w:before="5"/>
              <w:rPr>
                <w:b/>
                <w:sz w:val="26"/>
              </w:rPr>
            </w:pPr>
          </w:p>
          <w:p>
            <w:pPr>
              <w:pStyle w:val="TableParagraph"/>
              <w:tabs>
                <w:tab w:pos="719" w:val="left" w:leader="none"/>
                <w:tab w:pos="1489" w:val="left" w:leader="none"/>
                <w:tab w:pos="1976" w:val="left" w:leader="none"/>
                <w:tab w:pos="2837" w:val="left" w:leader="none"/>
                <w:tab w:pos="3297" w:val="left" w:leader="none"/>
                <w:tab w:pos="3784" w:val="left" w:leader="none"/>
              </w:tabs>
              <w:ind w:left="69" w:right="55"/>
              <w:rPr>
                <w:sz w:val="18"/>
              </w:rPr>
            </w:pPr>
            <w:r>
              <w:rPr>
                <w:color w:val="2E2D2D"/>
                <w:sz w:val="18"/>
              </w:rPr>
              <w:t>COSTAL DE BOX LONA BÁSICO COSTAL DE LONA CON</w:t>
              <w:tab/>
              <w:t>CINTA</w:t>
              <w:tab/>
              <w:t>DE</w:t>
              <w:tab/>
              <w:t>NYLON</w:t>
              <w:tab/>
              <w:t>90</w:t>
              <w:tab/>
              <w:t>DE</w:t>
              <w:tab/>
            </w:r>
            <w:r>
              <w:rPr>
                <w:color w:val="2E2D2D"/>
                <w:spacing w:val="-3"/>
                <w:sz w:val="18"/>
              </w:rPr>
              <w:t>ALTURA</w:t>
            </w:r>
          </w:p>
          <w:p>
            <w:pPr>
              <w:pStyle w:val="TableParagraph"/>
              <w:tabs>
                <w:tab w:pos="1021" w:val="left" w:leader="none"/>
                <w:tab w:pos="2022" w:val="left" w:leader="none"/>
                <w:tab w:pos="3001" w:val="left" w:leader="none"/>
              </w:tabs>
              <w:spacing w:before="1"/>
              <w:ind w:left="69" w:right="59"/>
              <w:rPr>
                <w:sz w:val="18"/>
              </w:rPr>
            </w:pPr>
            <w:r>
              <w:rPr>
                <w:color w:val="2E2D2D"/>
                <w:sz w:val="18"/>
              </w:rPr>
              <w:t>99</w:t>
              <w:tab/>
              <w:t>cm</w:t>
              <w:tab/>
              <w:t>DE</w:t>
              <w:tab/>
            </w:r>
            <w:r>
              <w:rPr>
                <w:color w:val="2E2D2D"/>
                <w:spacing w:val="-1"/>
                <w:sz w:val="18"/>
              </w:rPr>
              <w:t>CIRCUNFERENCIA </w:t>
            </w:r>
            <w:r>
              <w:rPr>
                <w:color w:val="2E2D2D"/>
                <w:sz w:val="18"/>
              </w:rPr>
              <w:t>33 cm DE</w:t>
            </w:r>
            <w:r>
              <w:rPr>
                <w:color w:val="2E2D2D"/>
                <w:spacing w:val="-3"/>
                <w:sz w:val="18"/>
              </w:rPr>
              <w:t> </w:t>
            </w:r>
            <w:r>
              <w:rPr>
                <w:color w:val="2E2D2D"/>
                <w:sz w:val="18"/>
              </w:rPr>
              <w:t>DIÁMETRO</w:t>
            </w:r>
          </w:p>
        </w:tc>
        <w:tc>
          <w:tcPr>
            <w:tcW w:w="1539" w:type="dxa"/>
          </w:tcPr>
          <w:p>
            <w:pPr>
              <w:pStyle w:val="TableParagraph"/>
              <w:spacing w:before="3"/>
              <w:rPr>
                <w:b/>
                <w:sz w:val="9"/>
              </w:rPr>
            </w:pPr>
          </w:p>
          <w:p>
            <w:pPr>
              <w:pStyle w:val="TableParagraph"/>
              <w:ind w:left="402"/>
              <w:rPr>
                <w:sz w:val="20"/>
              </w:rPr>
            </w:pPr>
            <w:r>
              <w:rPr>
                <w:sz w:val="20"/>
              </w:rPr>
              <w:drawing>
                <wp:inline distT="0" distB="0" distL="0" distR="0">
                  <wp:extent cx="439701" cy="1056131"/>
                  <wp:effectExtent l="0" t="0" r="0" b="0"/>
                  <wp:docPr id="9" name="image5.jpeg"/>
                  <wp:cNvGraphicFramePr>
                    <a:graphicFrameLocks noChangeAspect="1"/>
                  </wp:cNvGraphicFramePr>
                  <a:graphic>
                    <a:graphicData uri="http://schemas.openxmlformats.org/drawingml/2006/picture">
                      <pic:pic>
                        <pic:nvPicPr>
                          <pic:cNvPr id="10" name="image5.jpeg"/>
                          <pic:cNvPicPr/>
                        </pic:nvPicPr>
                        <pic:blipFill>
                          <a:blip r:embed="rId9" cstate="print"/>
                          <a:stretch>
                            <a:fillRect/>
                          </a:stretch>
                        </pic:blipFill>
                        <pic:spPr>
                          <a:xfrm>
                            <a:off x="0" y="0"/>
                            <a:ext cx="439701" cy="1056131"/>
                          </a:xfrm>
                          <a:prstGeom prst="rect">
                            <a:avLst/>
                          </a:prstGeom>
                        </pic:spPr>
                      </pic:pic>
                    </a:graphicData>
                  </a:graphic>
                </wp:inline>
              </w:drawing>
            </w:r>
            <w:r>
              <w:rPr>
                <w:sz w:val="20"/>
              </w:rPr>
            </w:r>
          </w:p>
        </w:tc>
      </w:tr>
      <w:tr>
        <w:trPr>
          <w:trHeight w:val="1610" w:hRule="atLeast"/>
        </w:trPr>
        <w:tc>
          <w:tcPr>
            <w:tcW w:w="830" w:type="dxa"/>
          </w:tcPr>
          <w:p>
            <w:pPr>
              <w:pStyle w:val="TableParagraph"/>
              <w:rPr>
                <w:b/>
                <w:sz w:val="22"/>
              </w:rPr>
            </w:pPr>
          </w:p>
          <w:p>
            <w:pPr>
              <w:pStyle w:val="TableParagraph"/>
              <w:spacing w:before="3"/>
              <w:rPr>
                <w:b/>
                <w:sz w:val="32"/>
              </w:rPr>
            </w:pPr>
          </w:p>
          <w:p>
            <w:pPr>
              <w:pStyle w:val="TableParagraph"/>
              <w:ind w:left="10"/>
              <w:jc w:val="center"/>
              <w:rPr>
                <w:sz w:val="18"/>
              </w:rPr>
            </w:pPr>
            <w:r>
              <w:rPr>
                <w:sz w:val="18"/>
              </w:rPr>
              <w:t>4</w:t>
            </w:r>
          </w:p>
        </w:tc>
        <w:tc>
          <w:tcPr>
            <w:tcW w:w="972" w:type="dxa"/>
          </w:tcPr>
          <w:p>
            <w:pPr>
              <w:pStyle w:val="TableParagraph"/>
              <w:rPr>
                <w:b/>
                <w:sz w:val="22"/>
              </w:rPr>
            </w:pPr>
          </w:p>
          <w:p>
            <w:pPr>
              <w:pStyle w:val="TableParagraph"/>
              <w:spacing w:before="4"/>
              <w:rPr>
                <w:b/>
                <w:sz w:val="21"/>
              </w:rPr>
            </w:pPr>
          </w:p>
          <w:p>
            <w:pPr>
              <w:pStyle w:val="TableParagraph"/>
              <w:ind w:left="9"/>
              <w:jc w:val="center"/>
              <w:rPr>
                <w:rFonts w:ascii="Calibri"/>
                <w:sz w:val="22"/>
              </w:rPr>
            </w:pPr>
            <w:r>
              <w:rPr>
                <w:rFonts w:ascii="Calibri"/>
                <w:w w:val="100"/>
                <w:sz w:val="22"/>
              </w:rPr>
              <w:t>1</w:t>
            </w:r>
          </w:p>
        </w:tc>
        <w:tc>
          <w:tcPr>
            <w:tcW w:w="1088" w:type="dxa"/>
          </w:tcPr>
          <w:p>
            <w:pPr>
              <w:pStyle w:val="TableParagraph"/>
              <w:rPr>
                <w:b/>
                <w:sz w:val="22"/>
              </w:rPr>
            </w:pPr>
          </w:p>
          <w:p>
            <w:pPr>
              <w:pStyle w:val="TableParagraph"/>
              <w:spacing w:before="3"/>
              <w:rPr>
                <w:b/>
                <w:sz w:val="32"/>
              </w:rPr>
            </w:pPr>
          </w:p>
          <w:p>
            <w:pPr>
              <w:pStyle w:val="TableParagraph"/>
              <w:ind w:right="326"/>
              <w:jc w:val="right"/>
              <w:rPr>
                <w:sz w:val="18"/>
              </w:rPr>
            </w:pPr>
            <w:r>
              <w:rPr>
                <w:sz w:val="18"/>
              </w:rPr>
              <w:t>Pieza</w:t>
            </w:r>
          </w:p>
        </w:tc>
        <w:tc>
          <w:tcPr>
            <w:tcW w:w="4496" w:type="dxa"/>
          </w:tcPr>
          <w:p>
            <w:pPr>
              <w:pStyle w:val="TableParagraph"/>
              <w:rPr>
                <w:b/>
                <w:sz w:val="22"/>
              </w:rPr>
            </w:pPr>
          </w:p>
          <w:p>
            <w:pPr>
              <w:pStyle w:val="TableParagraph"/>
              <w:spacing w:before="2"/>
              <w:rPr>
                <w:b/>
                <w:sz w:val="23"/>
              </w:rPr>
            </w:pPr>
          </w:p>
          <w:p>
            <w:pPr>
              <w:pStyle w:val="TableParagraph"/>
              <w:ind w:left="69" w:right="55"/>
              <w:rPr>
                <w:sz w:val="18"/>
              </w:rPr>
            </w:pPr>
            <w:r>
              <w:rPr>
                <w:color w:val="2E2D2D"/>
                <w:sz w:val="18"/>
              </w:rPr>
              <w:t>Costal de bola uso rudo para boxeo, material de vinil de altura 60 cm y de diámetro 90 cm.</w:t>
            </w:r>
          </w:p>
        </w:tc>
        <w:tc>
          <w:tcPr>
            <w:tcW w:w="1539" w:type="dxa"/>
          </w:tcPr>
          <w:p>
            <w:pPr>
              <w:pStyle w:val="TableParagraph"/>
              <w:spacing w:before="8"/>
              <w:rPr>
                <w:b/>
                <w:sz w:val="19"/>
              </w:rPr>
            </w:pPr>
          </w:p>
          <w:p>
            <w:pPr>
              <w:pStyle w:val="TableParagraph"/>
              <w:ind w:left="252"/>
              <w:rPr>
                <w:sz w:val="20"/>
              </w:rPr>
            </w:pPr>
            <w:r>
              <w:rPr>
                <w:sz w:val="20"/>
              </w:rPr>
              <w:drawing>
                <wp:inline distT="0" distB="0" distL="0" distR="0">
                  <wp:extent cx="574162" cy="641223"/>
                  <wp:effectExtent l="0" t="0" r="0" b="0"/>
                  <wp:docPr id="11" name="image6.jpeg"/>
                  <wp:cNvGraphicFramePr>
                    <a:graphicFrameLocks noChangeAspect="1"/>
                  </wp:cNvGraphicFramePr>
                  <a:graphic>
                    <a:graphicData uri="http://schemas.openxmlformats.org/drawingml/2006/picture">
                      <pic:pic>
                        <pic:nvPicPr>
                          <pic:cNvPr id="12" name="image6.jpeg"/>
                          <pic:cNvPicPr/>
                        </pic:nvPicPr>
                        <pic:blipFill>
                          <a:blip r:embed="rId10" cstate="print"/>
                          <a:stretch>
                            <a:fillRect/>
                          </a:stretch>
                        </pic:blipFill>
                        <pic:spPr>
                          <a:xfrm>
                            <a:off x="0" y="0"/>
                            <a:ext cx="574162" cy="641223"/>
                          </a:xfrm>
                          <a:prstGeom prst="rect">
                            <a:avLst/>
                          </a:prstGeom>
                        </pic:spPr>
                      </pic:pic>
                    </a:graphicData>
                  </a:graphic>
                </wp:inline>
              </w:drawing>
            </w:r>
            <w:r>
              <w:rPr>
                <w:sz w:val="20"/>
              </w:rPr>
            </w:r>
          </w:p>
        </w:tc>
      </w:tr>
      <w:tr>
        <w:trPr>
          <w:trHeight w:val="1360" w:hRule="atLeast"/>
        </w:trPr>
        <w:tc>
          <w:tcPr>
            <w:tcW w:w="830" w:type="dxa"/>
          </w:tcPr>
          <w:p>
            <w:pPr>
              <w:pStyle w:val="TableParagraph"/>
              <w:rPr>
                <w:b/>
                <w:sz w:val="22"/>
              </w:rPr>
            </w:pPr>
          </w:p>
          <w:p>
            <w:pPr>
              <w:pStyle w:val="TableParagraph"/>
              <w:spacing w:before="5"/>
              <w:rPr>
                <w:b/>
                <w:sz w:val="22"/>
              </w:rPr>
            </w:pPr>
          </w:p>
          <w:p>
            <w:pPr>
              <w:pStyle w:val="TableParagraph"/>
              <w:ind w:left="10"/>
              <w:jc w:val="center"/>
              <w:rPr>
                <w:sz w:val="18"/>
              </w:rPr>
            </w:pPr>
            <w:r>
              <w:rPr>
                <w:sz w:val="18"/>
              </w:rPr>
              <w:t>5</w:t>
            </w:r>
          </w:p>
        </w:tc>
        <w:tc>
          <w:tcPr>
            <w:tcW w:w="972" w:type="dxa"/>
          </w:tcPr>
          <w:p>
            <w:pPr>
              <w:pStyle w:val="TableParagraph"/>
              <w:rPr>
                <w:b/>
                <w:sz w:val="22"/>
              </w:rPr>
            </w:pPr>
          </w:p>
          <w:p>
            <w:pPr>
              <w:pStyle w:val="TableParagraph"/>
              <w:spacing w:before="146"/>
              <w:ind w:left="9"/>
              <w:jc w:val="center"/>
              <w:rPr>
                <w:rFonts w:ascii="Calibri"/>
                <w:sz w:val="22"/>
              </w:rPr>
            </w:pPr>
            <w:r>
              <w:rPr>
                <w:rFonts w:ascii="Calibri"/>
                <w:w w:val="100"/>
                <w:sz w:val="22"/>
              </w:rPr>
              <w:t>5</w:t>
            </w:r>
          </w:p>
        </w:tc>
        <w:tc>
          <w:tcPr>
            <w:tcW w:w="1088" w:type="dxa"/>
          </w:tcPr>
          <w:p>
            <w:pPr>
              <w:pStyle w:val="TableParagraph"/>
              <w:rPr>
                <w:b/>
                <w:sz w:val="22"/>
              </w:rPr>
            </w:pPr>
          </w:p>
          <w:p>
            <w:pPr>
              <w:pStyle w:val="TableParagraph"/>
              <w:spacing w:before="5"/>
              <w:rPr>
                <w:b/>
                <w:sz w:val="22"/>
              </w:rPr>
            </w:pPr>
          </w:p>
          <w:p>
            <w:pPr>
              <w:pStyle w:val="TableParagraph"/>
              <w:ind w:right="326"/>
              <w:jc w:val="right"/>
              <w:rPr>
                <w:sz w:val="18"/>
              </w:rPr>
            </w:pPr>
            <w:r>
              <w:rPr>
                <w:sz w:val="18"/>
              </w:rPr>
              <w:t>Pieza</w:t>
            </w:r>
          </w:p>
        </w:tc>
        <w:tc>
          <w:tcPr>
            <w:tcW w:w="4496" w:type="dxa"/>
          </w:tcPr>
          <w:p>
            <w:pPr>
              <w:pStyle w:val="TableParagraph"/>
              <w:rPr>
                <w:b/>
                <w:sz w:val="22"/>
              </w:rPr>
            </w:pPr>
          </w:p>
          <w:p>
            <w:pPr>
              <w:pStyle w:val="TableParagraph"/>
              <w:spacing w:before="5"/>
              <w:rPr>
                <w:b/>
                <w:sz w:val="22"/>
              </w:rPr>
            </w:pPr>
          </w:p>
          <w:p>
            <w:pPr>
              <w:pStyle w:val="TableParagraph"/>
              <w:ind w:left="69"/>
              <w:rPr>
                <w:sz w:val="18"/>
              </w:rPr>
            </w:pPr>
            <w:r>
              <w:rPr>
                <w:color w:val="2E2D2D"/>
                <w:sz w:val="18"/>
              </w:rPr>
              <w:t>Pera loca de piel de res del #50. Con ligas incluidas.</w:t>
            </w:r>
          </w:p>
        </w:tc>
        <w:tc>
          <w:tcPr>
            <w:tcW w:w="1539" w:type="dxa"/>
          </w:tcPr>
          <w:p>
            <w:pPr>
              <w:pStyle w:val="TableParagraph"/>
              <w:spacing w:before="7" w:after="1"/>
              <w:rPr>
                <w:b/>
                <w:sz w:val="21"/>
              </w:rPr>
            </w:pPr>
          </w:p>
          <w:p>
            <w:pPr>
              <w:pStyle w:val="TableParagraph"/>
              <w:ind w:left="386"/>
              <w:rPr>
                <w:sz w:val="20"/>
              </w:rPr>
            </w:pPr>
            <w:r>
              <w:rPr>
                <w:sz w:val="20"/>
              </w:rPr>
              <w:drawing>
                <wp:inline distT="0" distB="0" distL="0" distR="0">
                  <wp:extent cx="342215" cy="519684"/>
                  <wp:effectExtent l="0" t="0" r="0" b="0"/>
                  <wp:docPr id="13" name="image7.jpeg"/>
                  <wp:cNvGraphicFramePr>
                    <a:graphicFrameLocks noChangeAspect="1"/>
                  </wp:cNvGraphicFramePr>
                  <a:graphic>
                    <a:graphicData uri="http://schemas.openxmlformats.org/drawingml/2006/picture">
                      <pic:pic>
                        <pic:nvPicPr>
                          <pic:cNvPr id="14" name="image7.jpeg"/>
                          <pic:cNvPicPr/>
                        </pic:nvPicPr>
                        <pic:blipFill>
                          <a:blip r:embed="rId11" cstate="print"/>
                          <a:stretch>
                            <a:fillRect/>
                          </a:stretch>
                        </pic:blipFill>
                        <pic:spPr>
                          <a:xfrm>
                            <a:off x="0" y="0"/>
                            <a:ext cx="342215" cy="519684"/>
                          </a:xfrm>
                          <a:prstGeom prst="rect">
                            <a:avLst/>
                          </a:prstGeom>
                        </pic:spPr>
                      </pic:pic>
                    </a:graphicData>
                  </a:graphic>
                </wp:inline>
              </w:drawing>
            </w:r>
            <w:r>
              <w:rPr>
                <w:sz w:val="20"/>
              </w:rPr>
            </w:r>
          </w:p>
        </w:tc>
      </w:tr>
      <w:tr>
        <w:trPr>
          <w:trHeight w:val="1074" w:hRule="atLeast"/>
        </w:trPr>
        <w:tc>
          <w:tcPr>
            <w:tcW w:w="830" w:type="dxa"/>
          </w:tcPr>
          <w:p>
            <w:pPr>
              <w:pStyle w:val="TableParagraph"/>
              <w:rPr>
                <w:b/>
                <w:sz w:val="22"/>
              </w:rPr>
            </w:pPr>
          </w:p>
          <w:p>
            <w:pPr>
              <w:pStyle w:val="TableParagraph"/>
              <w:spacing w:before="143"/>
              <w:ind w:left="10"/>
              <w:jc w:val="center"/>
              <w:rPr>
                <w:sz w:val="18"/>
              </w:rPr>
            </w:pPr>
            <w:r>
              <w:rPr>
                <w:sz w:val="18"/>
              </w:rPr>
              <w:t>6</w:t>
            </w:r>
          </w:p>
        </w:tc>
        <w:tc>
          <w:tcPr>
            <w:tcW w:w="972" w:type="dxa"/>
          </w:tcPr>
          <w:p>
            <w:pPr>
              <w:pStyle w:val="TableParagraph"/>
              <w:spacing w:before="2"/>
              <w:rPr>
                <w:b/>
                <w:sz w:val="22"/>
              </w:rPr>
            </w:pPr>
          </w:p>
          <w:p>
            <w:pPr>
              <w:pStyle w:val="TableParagraph"/>
              <w:ind w:left="9"/>
              <w:jc w:val="center"/>
              <w:rPr>
                <w:rFonts w:ascii="Calibri"/>
                <w:sz w:val="22"/>
              </w:rPr>
            </w:pPr>
            <w:r>
              <w:rPr>
                <w:rFonts w:ascii="Calibri"/>
                <w:w w:val="100"/>
                <w:sz w:val="22"/>
              </w:rPr>
              <w:t>4</w:t>
            </w:r>
          </w:p>
        </w:tc>
        <w:tc>
          <w:tcPr>
            <w:tcW w:w="1088" w:type="dxa"/>
          </w:tcPr>
          <w:p>
            <w:pPr>
              <w:pStyle w:val="TableParagraph"/>
              <w:rPr>
                <w:b/>
                <w:sz w:val="22"/>
              </w:rPr>
            </w:pPr>
          </w:p>
          <w:p>
            <w:pPr>
              <w:pStyle w:val="TableParagraph"/>
              <w:spacing w:before="143"/>
              <w:ind w:right="326"/>
              <w:jc w:val="right"/>
              <w:rPr>
                <w:sz w:val="18"/>
              </w:rPr>
            </w:pPr>
            <w:r>
              <w:rPr>
                <w:sz w:val="18"/>
              </w:rPr>
              <w:t>Pieza</w:t>
            </w:r>
          </w:p>
        </w:tc>
        <w:tc>
          <w:tcPr>
            <w:tcW w:w="4496" w:type="dxa"/>
          </w:tcPr>
          <w:p>
            <w:pPr>
              <w:pStyle w:val="TableParagraph"/>
              <w:rPr>
                <w:b/>
                <w:sz w:val="22"/>
              </w:rPr>
            </w:pPr>
          </w:p>
          <w:p>
            <w:pPr>
              <w:pStyle w:val="TableParagraph"/>
              <w:spacing w:before="143"/>
              <w:ind w:left="69"/>
              <w:rPr>
                <w:sz w:val="18"/>
              </w:rPr>
            </w:pPr>
            <w:r>
              <w:rPr>
                <w:color w:val="2E2D2D"/>
                <w:sz w:val="18"/>
              </w:rPr>
              <w:t>Pera para tablero de piel de res del #30</w:t>
            </w:r>
          </w:p>
        </w:tc>
        <w:tc>
          <w:tcPr>
            <w:tcW w:w="1539" w:type="dxa"/>
          </w:tcPr>
          <w:p>
            <w:pPr>
              <w:pStyle w:val="TableParagraph"/>
              <w:spacing w:before="3"/>
              <w:rPr>
                <w:b/>
                <w:sz w:val="12"/>
              </w:rPr>
            </w:pPr>
          </w:p>
          <w:p>
            <w:pPr>
              <w:pStyle w:val="TableParagraph"/>
              <w:ind w:left="402"/>
              <w:rPr>
                <w:sz w:val="20"/>
              </w:rPr>
            </w:pPr>
            <w:r>
              <w:rPr>
                <w:sz w:val="20"/>
              </w:rPr>
              <w:drawing>
                <wp:inline distT="0" distB="0" distL="0" distR="0">
                  <wp:extent cx="348249" cy="582549"/>
                  <wp:effectExtent l="0" t="0" r="0" b="0"/>
                  <wp:docPr id="15" name="image8.jpeg"/>
                  <wp:cNvGraphicFramePr>
                    <a:graphicFrameLocks noChangeAspect="1"/>
                  </wp:cNvGraphicFramePr>
                  <a:graphic>
                    <a:graphicData uri="http://schemas.openxmlformats.org/drawingml/2006/picture">
                      <pic:pic>
                        <pic:nvPicPr>
                          <pic:cNvPr id="16" name="image8.jpeg"/>
                          <pic:cNvPicPr/>
                        </pic:nvPicPr>
                        <pic:blipFill>
                          <a:blip r:embed="rId12" cstate="print"/>
                          <a:stretch>
                            <a:fillRect/>
                          </a:stretch>
                        </pic:blipFill>
                        <pic:spPr>
                          <a:xfrm>
                            <a:off x="0" y="0"/>
                            <a:ext cx="348249" cy="582549"/>
                          </a:xfrm>
                          <a:prstGeom prst="rect">
                            <a:avLst/>
                          </a:prstGeom>
                        </pic:spPr>
                      </pic:pic>
                    </a:graphicData>
                  </a:graphic>
                </wp:inline>
              </w:drawing>
            </w:r>
            <w:r>
              <w:rPr>
                <w:sz w:val="20"/>
              </w:rPr>
            </w:r>
          </w:p>
        </w:tc>
      </w:tr>
      <w:tr>
        <w:trPr>
          <w:trHeight w:val="964" w:hRule="atLeast"/>
        </w:trPr>
        <w:tc>
          <w:tcPr>
            <w:tcW w:w="830" w:type="dxa"/>
          </w:tcPr>
          <w:p>
            <w:pPr>
              <w:pStyle w:val="TableParagraph"/>
              <w:spacing w:before="9"/>
              <w:rPr>
                <w:b/>
                <w:sz w:val="28"/>
              </w:rPr>
            </w:pPr>
          </w:p>
          <w:p>
            <w:pPr>
              <w:pStyle w:val="TableParagraph"/>
              <w:ind w:left="10"/>
              <w:jc w:val="center"/>
              <w:rPr>
                <w:sz w:val="18"/>
              </w:rPr>
            </w:pPr>
            <w:r>
              <w:rPr>
                <w:sz w:val="18"/>
              </w:rPr>
              <w:t>7</w:t>
            </w:r>
          </w:p>
        </w:tc>
        <w:tc>
          <w:tcPr>
            <w:tcW w:w="972" w:type="dxa"/>
          </w:tcPr>
          <w:p>
            <w:pPr>
              <w:pStyle w:val="TableParagraph"/>
              <w:spacing w:before="10"/>
              <w:rPr>
                <w:b/>
                <w:sz w:val="17"/>
              </w:rPr>
            </w:pPr>
          </w:p>
          <w:p>
            <w:pPr>
              <w:pStyle w:val="TableParagraph"/>
              <w:spacing w:before="1"/>
              <w:ind w:left="9"/>
              <w:jc w:val="center"/>
              <w:rPr>
                <w:rFonts w:ascii="Calibri"/>
                <w:sz w:val="22"/>
              </w:rPr>
            </w:pPr>
            <w:r>
              <w:rPr>
                <w:rFonts w:ascii="Calibri"/>
                <w:w w:val="100"/>
                <w:sz w:val="22"/>
              </w:rPr>
              <w:t>2</w:t>
            </w:r>
          </w:p>
        </w:tc>
        <w:tc>
          <w:tcPr>
            <w:tcW w:w="1088" w:type="dxa"/>
          </w:tcPr>
          <w:p>
            <w:pPr>
              <w:pStyle w:val="TableParagraph"/>
              <w:spacing w:before="9"/>
              <w:rPr>
                <w:b/>
                <w:sz w:val="28"/>
              </w:rPr>
            </w:pPr>
          </w:p>
          <w:p>
            <w:pPr>
              <w:pStyle w:val="TableParagraph"/>
              <w:ind w:right="326"/>
              <w:jc w:val="right"/>
              <w:rPr>
                <w:sz w:val="18"/>
              </w:rPr>
            </w:pPr>
            <w:r>
              <w:rPr>
                <w:sz w:val="18"/>
              </w:rPr>
              <w:t>Pieza</w:t>
            </w:r>
          </w:p>
        </w:tc>
        <w:tc>
          <w:tcPr>
            <w:tcW w:w="4496" w:type="dxa"/>
          </w:tcPr>
          <w:p>
            <w:pPr>
              <w:pStyle w:val="TableParagraph"/>
              <w:spacing w:before="9"/>
              <w:rPr>
                <w:b/>
                <w:sz w:val="28"/>
              </w:rPr>
            </w:pPr>
          </w:p>
          <w:p>
            <w:pPr>
              <w:pStyle w:val="TableParagraph"/>
              <w:ind w:left="69"/>
              <w:rPr>
                <w:sz w:val="18"/>
              </w:rPr>
            </w:pPr>
            <w:r>
              <w:rPr>
                <w:color w:val="2E2D2D"/>
                <w:sz w:val="18"/>
              </w:rPr>
              <w:t>Swilvel para pera fija</w:t>
            </w:r>
          </w:p>
        </w:tc>
        <w:tc>
          <w:tcPr>
            <w:tcW w:w="1539" w:type="dxa"/>
          </w:tcPr>
          <w:p>
            <w:pPr>
              <w:pStyle w:val="TableParagraph"/>
              <w:rPr>
                <w:b/>
                <w:sz w:val="4"/>
              </w:rPr>
            </w:pPr>
          </w:p>
          <w:p>
            <w:pPr>
              <w:pStyle w:val="TableParagraph"/>
              <w:ind w:left="252"/>
              <w:rPr>
                <w:sz w:val="20"/>
              </w:rPr>
            </w:pPr>
            <w:r>
              <w:rPr>
                <w:sz w:val="20"/>
              </w:rPr>
              <w:drawing>
                <wp:inline distT="0" distB="0" distL="0" distR="0">
                  <wp:extent cx="518484" cy="549021"/>
                  <wp:effectExtent l="0" t="0" r="0" b="0"/>
                  <wp:docPr id="17" name="image9.jpeg"/>
                  <wp:cNvGraphicFramePr>
                    <a:graphicFrameLocks noChangeAspect="1"/>
                  </wp:cNvGraphicFramePr>
                  <a:graphic>
                    <a:graphicData uri="http://schemas.openxmlformats.org/drawingml/2006/picture">
                      <pic:pic>
                        <pic:nvPicPr>
                          <pic:cNvPr id="18" name="image9.jpeg"/>
                          <pic:cNvPicPr/>
                        </pic:nvPicPr>
                        <pic:blipFill>
                          <a:blip r:embed="rId13" cstate="print"/>
                          <a:stretch>
                            <a:fillRect/>
                          </a:stretch>
                        </pic:blipFill>
                        <pic:spPr>
                          <a:xfrm>
                            <a:off x="0" y="0"/>
                            <a:ext cx="518484" cy="549021"/>
                          </a:xfrm>
                          <a:prstGeom prst="rect">
                            <a:avLst/>
                          </a:prstGeom>
                        </pic:spPr>
                      </pic:pic>
                    </a:graphicData>
                  </a:graphic>
                </wp:inline>
              </w:drawing>
            </w:r>
            <w:r>
              <w:rPr>
                <w:sz w:val="20"/>
              </w:rPr>
            </w:r>
          </w:p>
        </w:tc>
      </w:tr>
      <w:tr>
        <w:trPr>
          <w:trHeight w:val="988" w:hRule="atLeast"/>
        </w:trPr>
        <w:tc>
          <w:tcPr>
            <w:tcW w:w="830" w:type="dxa"/>
          </w:tcPr>
          <w:p>
            <w:pPr>
              <w:pStyle w:val="TableParagraph"/>
              <w:spacing w:before="9"/>
              <w:rPr>
                <w:b/>
                <w:sz w:val="29"/>
              </w:rPr>
            </w:pPr>
          </w:p>
          <w:p>
            <w:pPr>
              <w:pStyle w:val="TableParagraph"/>
              <w:ind w:left="10"/>
              <w:jc w:val="center"/>
              <w:rPr>
                <w:sz w:val="18"/>
              </w:rPr>
            </w:pPr>
            <w:r>
              <w:rPr>
                <w:sz w:val="18"/>
              </w:rPr>
              <w:t>8</w:t>
            </w:r>
          </w:p>
        </w:tc>
        <w:tc>
          <w:tcPr>
            <w:tcW w:w="972" w:type="dxa"/>
          </w:tcPr>
          <w:p>
            <w:pPr>
              <w:pStyle w:val="TableParagraph"/>
              <w:spacing w:before="10"/>
              <w:rPr>
                <w:b/>
                <w:sz w:val="18"/>
              </w:rPr>
            </w:pPr>
          </w:p>
          <w:p>
            <w:pPr>
              <w:pStyle w:val="TableParagraph"/>
              <w:ind w:left="9"/>
              <w:jc w:val="center"/>
              <w:rPr>
                <w:rFonts w:ascii="Calibri"/>
                <w:sz w:val="22"/>
              </w:rPr>
            </w:pPr>
            <w:r>
              <w:rPr>
                <w:rFonts w:ascii="Calibri"/>
                <w:w w:val="100"/>
                <w:sz w:val="22"/>
              </w:rPr>
              <w:t>4</w:t>
            </w:r>
          </w:p>
        </w:tc>
        <w:tc>
          <w:tcPr>
            <w:tcW w:w="1088" w:type="dxa"/>
          </w:tcPr>
          <w:p>
            <w:pPr>
              <w:pStyle w:val="TableParagraph"/>
              <w:spacing w:before="9"/>
              <w:rPr>
                <w:b/>
                <w:sz w:val="29"/>
              </w:rPr>
            </w:pPr>
          </w:p>
          <w:p>
            <w:pPr>
              <w:pStyle w:val="TableParagraph"/>
              <w:ind w:right="326"/>
              <w:jc w:val="right"/>
              <w:rPr>
                <w:sz w:val="18"/>
              </w:rPr>
            </w:pPr>
            <w:r>
              <w:rPr>
                <w:sz w:val="18"/>
              </w:rPr>
              <w:t>Pieza</w:t>
            </w:r>
          </w:p>
        </w:tc>
        <w:tc>
          <w:tcPr>
            <w:tcW w:w="4496" w:type="dxa"/>
          </w:tcPr>
          <w:p>
            <w:pPr>
              <w:pStyle w:val="TableParagraph"/>
              <w:spacing w:before="9"/>
              <w:rPr>
                <w:b/>
                <w:sz w:val="29"/>
              </w:rPr>
            </w:pPr>
          </w:p>
          <w:p>
            <w:pPr>
              <w:pStyle w:val="TableParagraph"/>
              <w:ind w:left="69"/>
              <w:rPr>
                <w:sz w:val="18"/>
              </w:rPr>
            </w:pPr>
            <w:r>
              <w:rPr>
                <w:color w:val="2E2D2D"/>
                <w:sz w:val="18"/>
              </w:rPr>
              <w:t>Careta con pomulera Resistente</w:t>
            </w:r>
          </w:p>
        </w:tc>
        <w:tc>
          <w:tcPr>
            <w:tcW w:w="1539" w:type="dxa"/>
          </w:tcPr>
          <w:p>
            <w:pPr>
              <w:pStyle w:val="TableParagraph"/>
              <w:ind w:left="68"/>
              <w:rPr>
                <w:sz w:val="20"/>
              </w:rPr>
            </w:pPr>
            <w:r>
              <w:rPr>
                <w:sz w:val="20"/>
              </w:rPr>
              <w:drawing>
                <wp:inline distT="0" distB="0" distL="0" distR="0">
                  <wp:extent cx="639358" cy="621791"/>
                  <wp:effectExtent l="0" t="0" r="0" b="0"/>
                  <wp:docPr id="19" name="image10.jpeg"/>
                  <wp:cNvGraphicFramePr>
                    <a:graphicFrameLocks noChangeAspect="1"/>
                  </wp:cNvGraphicFramePr>
                  <a:graphic>
                    <a:graphicData uri="http://schemas.openxmlformats.org/drawingml/2006/picture">
                      <pic:pic>
                        <pic:nvPicPr>
                          <pic:cNvPr id="20" name="image10.jpeg"/>
                          <pic:cNvPicPr/>
                        </pic:nvPicPr>
                        <pic:blipFill>
                          <a:blip r:embed="rId14" cstate="print"/>
                          <a:stretch>
                            <a:fillRect/>
                          </a:stretch>
                        </pic:blipFill>
                        <pic:spPr>
                          <a:xfrm>
                            <a:off x="0" y="0"/>
                            <a:ext cx="639358" cy="621791"/>
                          </a:xfrm>
                          <a:prstGeom prst="rect">
                            <a:avLst/>
                          </a:prstGeom>
                        </pic:spPr>
                      </pic:pic>
                    </a:graphicData>
                  </a:graphic>
                </wp:inline>
              </w:drawing>
            </w:r>
            <w:r>
              <w:rPr>
                <w:sz w:val="20"/>
              </w:rPr>
            </w:r>
          </w:p>
        </w:tc>
      </w:tr>
      <w:tr>
        <w:trPr>
          <w:trHeight w:val="1065" w:hRule="atLeast"/>
        </w:trPr>
        <w:tc>
          <w:tcPr>
            <w:tcW w:w="830" w:type="dxa"/>
          </w:tcPr>
          <w:p>
            <w:pPr>
              <w:pStyle w:val="TableParagraph"/>
              <w:spacing w:before="11"/>
              <w:rPr>
                <w:b/>
                <w:sz w:val="32"/>
              </w:rPr>
            </w:pPr>
          </w:p>
          <w:p>
            <w:pPr>
              <w:pStyle w:val="TableParagraph"/>
              <w:ind w:left="10"/>
              <w:jc w:val="center"/>
              <w:rPr>
                <w:sz w:val="18"/>
              </w:rPr>
            </w:pPr>
            <w:r>
              <w:rPr>
                <w:sz w:val="18"/>
              </w:rPr>
              <w:t>9</w:t>
            </w:r>
          </w:p>
        </w:tc>
        <w:tc>
          <w:tcPr>
            <w:tcW w:w="972" w:type="dxa"/>
          </w:tcPr>
          <w:p>
            <w:pPr>
              <w:pStyle w:val="TableParagraph"/>
              <w:spacing w:before="10"/>
              <w:rPr>
                <w:b/>
                <w:sz w:val="21"/>
              </w:rPr>
            </w:pPr>
          </w:p>
          <w:p>
            <w:pPr>
              <w:pStyle w:val="TableParagraph"/>
              <w:ind w:left="9"/>
              <w:jc w:val="center"/>
              <w:rPr>
                <w:rFonts w:ascii="Calibri"/>
                <w:sz w:val="22"/>
              </w:rPr>
            </w:pPr>
            <w:r>
              <w:rPr>
                <w:rFonts w:ascii="Calibri"/>
                <w:w w:val="100"/>
                <w:sz w:val="22"/>
              </w:rPr>
              <w:t>4</w:t>
            </w:r>
          </w:p>
        </w:tc>
        <w:tc>
          <w:tcPr>
            <w:tcW w:w="1088" w:type="dxa"/>
          </w:tcPr>
          <w:p>
            <w:pPr>
              <w:pStyle w:val="TableParagraph"/>
              <w:spacing w:before="11"/>
              <w:rPr>
                <w:b/>
                <w:sz w:val="32"/>
              </w:rPr>
            </w:pPr>
          </w:p>
          <w:p>
            <w:pPr>
              <w:pStyle w:val="TableParagraph"/>
              <w:ind w:right="326"/>
              <w:jc w:val="right"/>
              <w:rPr>
                <w:sz w:val="18"/>
              </w:rPr>
            </w:pPr>
            <w:r>
              <w:rPr>
                <w:sz w:val="18"/>
              </w:rPr>
              <w:t>Pieza</w:t>
            </w:r>
          </w:p>
        </w:tc>
        <w:tc>
          <w:tcPr>
            <w:tcW w:w="4496" w:type="dxa"/>
          </w:tcPr>
          <w:p>
            <w:pPr>
              <w:pStyle w:val="TableParagraph"/>
              <w:spacing w:before="11"/>
              <w:rPr>
                <w:b/>
                <w:sz w:val="32"/>
              </w:rPr>
            </w:pPr>
          </w:p>
          <w:p>
            <w:pPr>
              <w:pStyle w:val="TableParagraph"/>
              <w:ind w:left="69"/>
              <w:rPr>
                <w:sz w:val="18"/>
              </w:rPr>
            </w:pPr>
            <w:r>
              <w:rPr>
                <w:color w:val="2E2D2D"/>
                <w:sz w:val="18"/>
              </w:rPr>
              <w:t>Careta con barra resistente</w:t>
            </w:r>
          </w:p>
        </w:tc>
        <w:tc>
          <w:tcPr>
            <w:tcW w:w="1539" w:type="dxa"/>
          </w:tcPr>
          <w:p>
            <w:pPr>
              <w:pStyle w:val="TableParagraph"/>
              <w:ind w:left="111"/>
              <w:rPr>
                <w:sz w:val="20"/>
              </w:rPr>
            </w:pPr>
            <w:r>
              <w:rPr>
                <w:sz w:val="20"/>
              </w:rPr>
              <w:drawing>
                <wp:inline distT="0" distB="0" distL="0" distR="0">
                  <wp:extent cx="743924" cy="658368"/>
                  <wp:effectExtent l="0" t="0" r="0" b="0"/>
                  <wp:docPr id="21" name="image11.jpeg"/>
                  <wp:cNvGraphicFramePr>
                    <a:graphicFrameLocks noChangeAspect="1"/>
                  </wp:cNvGraphicFramePr>
                  <a:graphic>
                    <a:graphicData uri="http://schemas.openxmlformats.org/drawingml/2006/picture">
                      <pic:pic>
                        <pic:nvPicPr>
                          <pic:cNvPr id="22" name="image11.jpeg"/>
                          <pic:cNvPicPr/>
                        </pic:nvPicPr>
                        <pic:blipFill>
                          <a:blip r:embed="rId15" cstate="print"/>
                          <a:stretch>
                            <a:fillRect/>
                          </a:stretch>
                        </pic:blipFill>
                        <pic:spPr>
                          <a:xfrm>
                            <a:off x="0" y="0"/>
                            <a:ext cx="743924" cy="658368"/>
                          </a:xfrm>
                          <a:prstGeom prst="rect">
                            <a:avLst/>
                          </a:prstGeom>
                        </pic:spPr>
                      </pic:pic>
                    </a:graphicData>
                  </a:graphic>
                </wp:inline>
              </w:drawing>
            </w:r>
            <w:r>
              <w:rPr>
                <w:sz w:val="20"/>
              </w:rPr>
            </w:r>
          </w:p>
        </w:tc>
      </w:tr>
      <w:tr>
        <w:trPr>
          <w:trHeight w:val="964" w:hRule="atLeast"/>
        </w:trPr>
        <w:tc>
          <w:tcPr>
            <w:tcW w:w="830" w:type="dxa"/>
          </w:tcPr>
          <w:p>
            <w:pPr>
              <w:pStyle w:val="TableParagraph"/>
              <w:spacing w:before="9"/>
              <w:rPr>
                <w:b/>
                <w:sz w:val="28"/>
              </w:rPr>
            </w:pPr>
          </w:p>
          <w:p>
            <w:pPr>
              <w:pStyle w:val="TableParagraph"/>
              <w:ind w:left="45" w:right="40"/>
              <w:jc w:val="center"/>
              <w:rPr>
                <w:sz w:val="18"/>
              </w:rPr>
            </w:pPr>
            <w:r>
              <w:rPr>
                <w:sz w:val="18"/>
              </w:rPr>
              <w:t>10</w:t>
            </w:r>
          </w:p>
        </w:tc>
        <w:tc>
          <w:tcPr>
            <w:tcW w:w="972" w:type="dxa"/>
          </w:tcPr>
          <w:p>
            <w:pPr>
              <w:pStyle w:val="TableParagraph"/>
              <w:spacing w:before="10"/>
              <w:rPr>
                <w:b/>
                <w:sz w:val="17"/>
              </w:rPr>
            </w:pPr>
          </w:p>
          <w:p>
            <w:pPr>
              <w:pStyle w:val="TableParagraph"/>
              <w:spacing w:before="1"/>
              <w:ind w:left="9"/>
              <w:jc w:val="center"/>
              <w:rPr>
                <w:rFonts w:ascii="Calibri"/>
                <w:sz w:val="22"/>
              </w:rPr>
            </w:pPr>
            <w:r>
              <w:rPr>
                <w:rFonts w:ascii="Calibri"/>
                <w:w w:val="100"/>
                <w:sz w:val="22"/>
              </w:rPr>
              <w:t>2</w:t>
            </w:r>
          </w:p>
        </w:tc>
        <w:tc>
          <w:tcPr>
            <w:tcW w:w="1088" w:type="dxa"/>
          </w:tcPr>
          <w:p>
            <w:pPr>
              <w:pStyle w:val="TableParagraph"/>
              <w:spacing w:before="9"/>
              <w:rPr>
                <w:b/>
                <w:sz w:val="28"/>
              </w:rPr>
            </w:pPr>
          </w:p>
          <w:p>
            <w:pPr>
              <w:pStyle w:val="TableParagraph"/>
              <w:ind w:right="326"/>
              <w:jc w:val="right"/>
              <w:rPr>
                <w:sz w:val="18"/>
              </w:rPr>
            </w:pPr>
            <w:r>
              <w:rPr>
                <w:sz w:val="18"/>
              </w:rPr>
              <w:t>Pieza</w:t>
            </w:r>
          </w:p>
        </w:tc>
        <w:tc>
          <w:tcPr>
            <w:tcW w:w="4496" w:type="dxa"/>
          </w:tcPr>
          <w:p>
            <w:pPr>
              <w:pStyle w:val="TableParagraph"/>
              <w:spacing w:before="9"/>
              <w:rPr>
                <w:b/>
                <w:sz w:val="28"/>
              </w:rPr>
            </w:pPr>
          </w:p>
          <w:p>
            <w:pPr>
              <w:pStyle w:val="TableParagraph"/>
              <w:ind w:left="69"/>
              <w:rPr>
                <w:sz w:val="18"/>
              </w:rPr>
            </w:pPr>
            <w:r>
              <w:rPr>
                <w:color w:val="2E2D2D"/>
                <w:sz w:val="18"/>
              </w:rPr>
              <w:t>Concha ligera, tamaño mediano</w:t>
            </w:r>
          </w:p>
        </w:tc>
        <w:tc>
          <w:tcPr>
            <w:tcW w:w="1539" w:type="dxa"/>
          </w:tcPr>
          <w:p>
            <w:pPr>
              <w:pStyle w:val="TableParagraph"/>
              <w:ind w:left="125"/>
              <w:rPr>
                <w:sz w:val="20"/>
              </w:rPr>
            </w:pPr>
            <w:r>
              <w:rPr>
                <w:sz w:val="20"/>
              </w:rPr>
              <w:drawing>
                <wp:inline distT="0" distB="0" distL="0" distR="0">
                  <wp:extent cx="602740" cy="603504"/>
                  <wp:effectExtent l="0" t="0" r="0" b="0"/>
                  <wp:docPr id="23" name="image12.jpeg"/>
                  <wp:cNvGraphicFramePr>
                    <a:graphicFrameLocks noChangeAspect="1"/>
                  </wp:cNvGraphicFramePr>
                  <a:graphic>
                    <a:graphicData uri="http://schemas.openxmlformats.org/drawingml/2006/picture">
                      <pic:pic>
                        <pic:nvPicPr>
                          <pic:cNvPr id="24" name="image12.jpeg"/>
                          <pic:cNvPicPr/>
                        </pic:nvPicPr>
                        <pic:blipFill>
                          <a:blip r:embed="rId16" cstate="print"/>
                          <a:stretch>
                            <a:fillRect/>
                          </a:stretch>
                        </pic:blipFill>
                        <pic:spPr>
                          <a:xfrm>
                            <a:off x="0" y="0"/>
                            <a:ext cx="602740" cy="603504"/>
                          </a:xfrm>
                          <a:prstGeom prst="rect">
                            <a:avLst/>
                          </a:prstGeom>
                        </pic:spPr>
                      </pic:pic>
                    </a:graphicData>
                  </a:graphic>
                </wp:inline>
              </w:drawing>
            </w:r>
            <w:r>
              <w:rPr>
                <w:sz w:val="20"/>
              </w:rPr>
            </w:r>
          </w:p>
        </w:tc>
      </w:tr>
      <w:tr>
        <w:trPr>
          <w:trHeight w:val="1341" w:hRule="atLeast"/>
        </w:trPr>
        <w:tc>
          <w:tcPr>
            <w:tcW w:w="830" w:type="dxa"/>
          </w:tcPr>
          <w:p>
            <w:pPr>
              <w:pStyle w:val="TableParagraph"/>
              <w:rPr>
                <w:b/>
                <w:sz w:val="22"/>
              </w:rPr>
            </w:pPr>
          </w:p>
          <w:p>
            <w:pPr>
              <w:pStyle w:val="TableParagraph"/>
              <w:spacing w:before="9"/>
              <w:rPr>
                <w:b/>
                <w:sz w:val="21"/>
              </w:rPr>
            </w:pPr>
          </w:p>
          <w:p>
            <w:pPr>
              <w:pStyle w:val="TableParagraph"/>
              <w:ind w:left="45" w:right="40"/>
              <w:jc w:val="center"/>
              <w:rPr>
                <w:sz w:val="18"/>
              </w:rPr>
            </w:pPr>
            <w:r>
              <w:rPr>
                <w:sz w:val="18"/>
              </w:rPr>
              <w:t>11</w:t>
            </w:r>
          </w:p>
        </w:tc>
        <w:tc>
          <w:tcPr>
            <w:tcW w:w="972" w:type="dxa"/>
          </w:tcPr>
          <w:p>
            <w:pPr>
              <w:pStyle w:val="TableParagraph"/>
              <w:spacing w:before="8"/>
              <w:rPr>
                <w:b/>
                <w:sz w:val="32"/>
              </w:rPr>
            </w:pPr>
          </w:p>
          <w:p>
            <w:pPr>
              <w:pStyle w:val="TableParagraph"/>
              <w:ind w:left="9"/>
              <w:jc w:val="center"/>
              <w:rPr>
                <w:rFonts w:ascii="Calibri"/>
                <w:sz w:val="22"/>
              </w:rPr>
            </w:pPr>
            <w:r>
              <w:rPr>
                <w:rFonts w:ascii="Calibri"/>
                <w:w w:val="100"/>
                <w:sz w:val="22"/>
              </w:rPr>
              <w:t>2</w:t>
            </w:r>
          </w:p>
        </w:tc>
        <w:tc>
          <w:tcPr>
            <w:tcW w:w="1088" w:type="dxa"/>
          </w:tcPr>
          <w:p>
            <w:pPr>
              <w:pStyle w:val="TableParagraph"/>
              <w:rPr>
                <w:b/>
                <w:sz w:val="22"/>
              </w:rPr>
            </w:pPr>
          </w:p>
          <w:p>
            <w:pPr>
              <w:pStyle w:val="TableParagraph"/>
              <w:spacing w:before="9"/>
              <w:rPr>
                <w:b/>
                <w:sz w:val="21"/>
              </w:rPr>
            </w:pPr>
          </w:p>
          <w:p>
            <w:pPr>
              <w:pStyle w:val="TableParagraph"/>
              <w:ind w:right="326"/>
              <w:jc w:val="right"/>
              <w:rPr>
                <w:sz w:val="18"/>
              </w:rPr>
            </w:pPr>
            <w:r>
              <w:rPr>
                <w:sz w:val="18"/>
              </w:rPr>
              <w:t>Pieza</w:t>
            </w:r>
          </w:p>
        </w:tc>
        <w:tc>
          <w:tcPr>
            <w:tcW w:w="4496" w:type="dxa"/>
          </w:tcPr>
          <w:p>
            <w:pPr>
              <w:pStyle w:val="TableParagraph"/>
              <w:rPr>
                <w:b/>
                <w:sz w:val="22"/>
              </w:rPr>
            </w:pPr>
          </w:p>
          <w:p>
            <w:pPr>
              <w:pStyle w:val="TableParagraph"/>
              <w:spacing w:before="9"/>
              <w:rPr>
                <w:b/>
                <w:sz w:val="21"/>
              </w:rPr>
            </w:pPr>
          </w:p>
          <w:p>
            <w:pPr>
              <w:pStyle w:val="TableParagraph"/>
              <w:ind w:left="69"/>
              <w:rPr>
                <w:sz w:val="18"/>
              </w:rPr>
            </w:pPr>
            <w:r>
              <w:rPr>
                <w:color w:val="2E2D2D"/>
                <w:sz w:val="18"/>
              </w:rPr>
              <w:t>Peto para mujer mediano</w:t>
            </w:r>
          </w:p>
        </w:tc>
        <w:tc>
          <w:tcPr>
            <w:tcW w:w="1539" w:type="dxa"/>
          </w:tcPr>
          <w:p>
            <w:pPr>
              <w:pStyle w:val="TableParagraph"/>
              <w:spacing w:before="2"/>
              <w:rPr>
                <w:b/>
                <w:sz w:val="12"/>
              </w:rPr>
            </w:pPr>
          </w:p>
          <w:p>
            <w:pPr>
              <w:pStyle w:val="TableParagraph"/>
              <w:ind w:left="403"/>
              <w:rPr>
                <w:sz w:val="20"/>
              </w:rPr>
            </w:pPr>
            <w:r>
              <w:rPr>
                <w:sz w:val="20"/>
              </w:rPr>
              <w:drawing>
                <wp:inline distT="0" distB="0" distL="0" distR="0">
                  <wp:extent cx="469392" cy="502919"/>
                  <wp:effectExtent l="0" t="0" r="0" b="0"/>
                  <wp:docPr id="25" name="image13.jpeg"/>
                  <wp:cNvGraphicFramePr>
                    <a:graphicFrameLocks noChangeAspect="1"/>
                  </wp:cNvGraphicFramePr>
                  <a:graphic>
                    <a:graphicData uri="http://schemas.openxmlformats.org/drawingml/2006/picture">
                      <pic:pic>
                        <pic:nvPicPr>
                          <pic:cNvPr id="26" name="image13.jpeg"/>
                          <pic:cNvPicPr/>
                        </pic:nvPicPr>
                        <pic:blipFill>
                          <a:blip r:embed="rId17" cstate="print"/>
                          <a:stretch>
                            <a:fillRect/>
                          </a:stretch>
                        </pic:blipFill>
                        <pic:spPr>
                          <a:xfrm>
                            <a:off x="0" y="0"/>
                            <a:ext cx="469392" cy="502919"/>
                          </a:xfrm>
                          <a:prstGeom prst="rect">
                            <a:avLst/>
                          </a:prstGeom>
                        </pic:spPr>
                      </pic:pic>
                    </a:graphicData>
                  </a:graphic>
                </wp:inline>
              </w:drawing>
            </w:r>
            <w:r>
              <w:rPr>
                <w:sz w:val="20"/>
              </w:rPr>
            </w:r>
          </w:p>
        </w:tc>
      </w:tr>
      <w:tr>
        <w:trPr>
          <w:trHeight w:val="964" w:hRule="atLeast"/>
        </w:trPr>
        <w:tc>
          <w:tcPr>
            <w:tcW w:w="830" w:type="dxa"/>
          </w:tcPr>
          <w:p>
            <w:pPr>
              <w:pStyle w:val="TableParagraph"/>
              <w:spacing w:before="9"/>
              <w:rPr>
                <w:b/>
                <w:sz w:val="28"/>
              </w:rPr>
            </w:pPr>
          </w:p>
          <w:p>
            <w:pPr>
              <w:pStyle w:val="TableParagraph"/>
              <w:ind w:left="45" w:right="40"/>
              <w:jc w:val="center"/>
              <w:rPr>
                <w:sz w:val="18"/>
              </w:rPr>
            </w:pPr>
            <w:r>
              <w:rPr>
                <w:sz w:val="18"/>
              </w:rPr>
              <w:t>12</w:t>
            </w:r>
          </w:p>
        </w:tc>
        <w:tc>
          <w:tcPr>
            <w:tcW w:w="972" w:type="dxa"/>
          </w:tcPr>
          <w:p>
            <w:pPr>
              <w:pStyle w:val="TableParagraph"/>
              <w:spacing w:before="10"/>
              <w:rPr>
                <w:b/>
                <w:sz w:val="17"/>
              </w:rPr>
            </w:pPr>
          </w:p>
          <w:p>
            <w:pPr>
              <w:pStyle w:val="TableParagraph"/>
              <w:spacing w:before="1"/>
              <w:ind w:left="9"/>
              <w:jc w:val="center"/>
              <w:rPr>
                <w:rFonts w:ascii="Calibri"/>
                <w:sz w:val="22"/>
              </w:rPr>
            </w:pPr>
            <w:r>
              <w:rPr>
                <w:rFonts w:ascii="Calibri"/>
                <w:w w:val="100"/>
                <w:sz w:val="22"/>
              </w:rPr>
              <w:t>1</w:t>
            </w:r>
          </w:p>
        </w:tc>
        <w:tc>
          <w:tcPr>
            <w:tcW w:w="1088" w:type="dxa"/>
          </w:tcPr>
          <w:p>
            <w:pPr>
              <w:pStyle w:val="TableParagraph"/>
              <w:spacing w:before="9"/>
              <w:rPr>
                <w:b/>
                <w:sz w:val="28"/>
              </w:rPr>
            </w:pPr>
          </w:p>
          <w:p>
            <w:pPr>
              <w:pStyle w:val="TableParagraph"/>
              <w:ind w:right="405"/>
              <w:jc w:val="right"/>
              <w:rPr>
                <w:sz w:val="18"/>
              </w:rPr>
            </w:pPr>
            <w:r>
              <w:rPr>
                <w:sz w:val="18"/>
              </w:rPr>
              <w:t>Par</w:t>
            </w:r>
          </w:p>
        </w:tc>
        <w:tc>
          <w:tcPr>
            <w:tcW w:w="4496" w:type="dxa"/>
          </w:tcPr>
          <w:p>
            <w:pPr>
              <w:pStyle w:val="TableParagraph"/>
              <w:spacing w:before="9"/>
              <w:rPr>
                <w:b/>
                <w:sz w:val="28"/>
              </w:rPr>
            </w:pPr>
          </w:p>
          <w:p>
            <w:pPr>
              <w:pStyle w:val="TableParagraph"/>
              <w:ind w:left="69"/>
              <w:rPr>
                <w:sz w:val="18"/>
              </w:rPr>
            </w:pPr>
            <w:r>
              <w:rPr>
                <w:color w:val="2E2D2D"/>
                <w:sz w:val="18"/>
              </w:rPr>
              <w:t>Manoplas para golpe</w:t>
            </w:r>
          </w:p>
        </w:tc>
        <w:tc>
          <w:tcPr>
            <w:tcW w:w="1539" w:type="dxa"/>
          </w:tcPr>
          <w:p>
            <w:pPr>
              <w:pStyle w:val="TableParagraph"/>
              <w:spacing w:before="3"/>
              <w:rPr>
                <w:b/>
                <w:sz w:val="3"/>
              </w:rPr>
            </w:pPr>
          </w:p>
          <w:p>
            <w:pPr>
              <w:pStyle w:val="TableParagraph"/>
              <w:ind w:left="68"/>
              <w:rPr>
                <w:sz w:val="20"/>
              </w:rPr>
            </w:pPr>
            <w:r>
              <w:rPr>
                <w:sz w:val="20"/>
              </w:rPr>
              <w:drawing>
                <wp:inline distT="0" distB="0" distL="0" distR="0">
                  <wp:extent cx="567275" cy="457200"/>
                  <wp:effectExtent l="0" t="0" r="0" b="0"/>
                  <wp:docPr id="27" name="image14.jpeg"/>
                  <wp:cNvGraphicFramePr>
                    <a:graphicFrameLocks noChangeAspect="1"/>
                  </wp:cNvGraphicFramePr>
                  <a:graphic>
                    <a:graphicData uri="http://schemas.openxmlformats.org/drawingml/2006/picture">
                      <pic:pic>
                        <pic:nvPicPr>
                          <pic:cNvPr id="28" name="image14.jpeg"/>
                          <pic:cNvPicPr/>
                        </pic:nvPicPr>
                        <pic:blipFill>
                          <a:blip r:embed="rId18" cstate="print"/>
                          <a:stretch>
                            <a:fillRect/>
                          </a:stretch>
                        </pic:blipFill>
                        <pic:spPr>
                          <a:xfrm>
                            <a:off x="0" y="0"/>
                            <a:ext cx="567275" cy="457200"/>
                          </a:xfrm>
                          <a:prstGeom prst="rect">
                            <a:avLst/>
                          </a:prstGeom>
                        </pic:spPr>
                      </pic:pic>
                    </a:graphicData>
                  </a:graphic>
                </wp:inline>
              </w:drawing>
            </w:r>
            <w:r>
              <w:rPr>
                <w:sz w:val="20"/>
              </w:rPr>
            </w:r>
          </w:p>
        </w:tc>
      </w:tr>
    </w:tbl>
    <w:p>
      <w:pPr>
        <w:spacing w:after="0"/>
        <w:rPr>
          <w:sz w:val="20"/>
        </w:rPr>
        <w:sectPr>
          <w:pgSz w:w="12240" w:h="15840"/>
          <w:pgMar w:header="312" w:footer="775" w:top="1320" w:bottom="960" w:left="1480" w:right="1500"/>
        </w:sectPr>
      </w:pPr>
    </w:p>
    <w:p>
      <w:pPr>
        <w:pStyle w:val="BodyText"/>
        <w:spacing w:before="3"/>
        <w:ind w:left="0"/>
        <w:jc w:val="left"/>
        <w:rPr>
          <w:b/>
          <w:sz w:val="7"/>
        </w:rPr>
      </w:pPr>
    </w:p>
    <w:tbl>
      <w:tblPr>
        <w:tblW w:w="0" w:type="auto"/>
        <w:jc w:val="left"/>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0"/>
        <w:gridCol w:w="972"/>
        <w:gridCol w:w="1088"/>
        <w:gridCol w:w="4496"/>
        <w:gridCol w:w="1539"/>
      </w:tblGrid>
      <w:tr>
        <w:trPr>
          <w:trHeight w:val="964" w:hRule="atLeast"/>
        </w:trPr>
        <w:tc>
          <w:tcPr>
            <w:tcW w:w="830" w:type="dxa"/>
          </w:tcPr>
          <w:p>
            <w:pPr>
              <w:pStyle w:val="TableParagraph"/>
              <w:spacing w:before="12"/>
              <w:rPr>
                <w:b/>
                <w:sz w:val="28"/>
              </w:rPr>
            </w:pPr>
          </w:p>
          <w:p>
            <w:pPr>
              <w:pStyle w:val="TableParagraph"/>
              <w:ind w:left="45" w:right="40"/>
              <w:jc w:val="center"/>
              <w:rPr>
                <w:sz w:val="18"/>
              </w:rPr>
            </w:pPr>
            <w:r>
              <w:rPr>
                <w:sz w:val="18"/>
              </w:rPr>
              <w:t>13</w:t>
            </w:r>
          </w:p>
        </w:tc>
        <w:tc>
          <w:tcPr>
            <w:tcW w:w="972" w:type="dxa"/>
          </w:tcPr>
          <w:p>
            <w:pPr>
              <w:pStyle w:val="TableParagraph"/>
              <w:spacing w:before="11"/>
              <w:rPr>
                <w:b/>
                <w:sz w:val="17"/>
              </w:rPr>
            </w:pPr>
          </w:p>
          <w:p>
            <w:pPr>
              <w:pStyle w:val="TableParagraph"/>
              <w:ind w:left="50" w:right="38"/>
              <w:jc w:val="center"/>
              <w:rPr>
                <w:rFonts w:ascii="Calibri"/>
                <w:sz w:val="22"/>
              </w:rPr>
            </w:pPr>
            <w:r>
              <w:rPr>
                <w:rFonts w:ascii="Calibri"/>
                <w:sz w:val="22"/>
              </w:rPr>
              <w:t>10</w:t>
            </w:r>
          </w:p>
        </w:tc>
        <w:tc>
          <w:tcPr>
            <w:tcW w:w="1088" w:type="dxa"/>
          </w:tcPr>
          <w:p>
            <w:pPr>
              <w:pStyle w:val="TableParagraph"/>
              <w:spacing w:before="12"/>
              <w:rPr>
                <w:b/>
                <w:sz w:val="28"/>
              </w:rPr>
            </w:pPr>
          </w:p>
          <w:p>
            <w:pPr>
              <w:pStyle w:val="TableParagraph"/>
              <w:ind w:left="395" w:right="388"/>
              <w:jc w:val="center"/>
              <w:rPr>
                <w:sz w:val="18"/>
              </w:rPr>
            </w:pPr>
            <w:r>
              <w:rPr>
                <w:sz w:val="18"/>
              </w:rPr>
              <w:t>Par</w:t>
            </w:r>
          </w:p>
        </w:tc>
        <w:tc>
          <w:tcPr>
            <w:tcW w:w="4496" w:type="dxa"/>
          </w:tcPr>
          <w:p>
            <w:pPr>
              <w:pStyle w:val="TableParagraph"/>
              <w:spacing w:before="12"/>
              <w:rPr>
                <w:b/>
                <w:sz w:val="28"/>
              </w:rPr>
            </w:pPr>
          </w:p>
          <w:p>
            <w:pPr>
              <w:pStyle w:val="TableParagraph"/>
              <w:ind w:left="69"/>
              <w:rPr>
                <w:sz w:val="18"/>
              </w:rPr>
            </w:pPr>
            <w:r>
              <w:rPr>
                <w:color w:val="2E2D2D"/>
                <w:sz w:val="18"/>
              </w:rPr>
              <w:t>Guantaletas tamaño adulto</w:t>
            </w:r>
          </w:p>
        </w:tc>
        <w:tc>
          <w:tcPr>
            <w:tcW w:w="1539" w:type="dxa"/>
          </w:tcPr>
          <w:p>
            <w:pPr>
              <w:pStyle w:val="TableParagraph"/>
              <w:rPr>
                <w:rFonts w:ascii="Times New Roman"/>
                <w:sz w:val="18"/>
              </w:rPr>
            </w:pPr>
          </w:p>
        </w:tc>
      </w:tr>
    </w:tbl>
    <w:p>
      <w:pPr>
        <w:pStyle w:val="BodyText"/>
        <w:ind w:left="0"/>
        <w:jc w:val="left"/>
        <w:rPr>
          <w:b/>
        </w:rPr>
      </w:pPr>
    </w:p>
    <w:p>
      <w:pPr>
        <w:pStyle w:val="BodyText"/>
        <w:ind w:left="0"/>
        <w:jc w:val="left"/>
        <w:rPr>
          <w:b/>
        </w:rPr>
      </w:pPr>
    </w:p>
    <w:p>
      <w:pPr>
        <w:spacing w:line="276" w:lineRule="auto" w:before="100"/>
        <w:ind w:left="222" w:right="196" w:firstLine="0"/>
        <w:jc w:val="both"/>
        <w:rPr>
          <w:b/>
          <w:sz w:val="18"/>
        </w:rPr>
      </w:pPr>
      <w:r>
        <w:rPr>
          <w:b/>
          <w:sz w:val="18"/>
        </w:rPr>
        <w:t>Primera licitación publicada el día 03 de mayo de 2019 y vencida el día 13 de mayo de 2019, la cual se declaró desierta, ya que no se presentaron el mínimo de propuestas señaladas en el art. 72 fracción VI y VII de la Ley de Compras Gubernamentales, Enajenaciones y Contratación de Servicios del Estado de Jalisco y sus Municipios, ESTA ES LA SEGUNDA CONVOCATORIA PUBLICADA.</w:t>
      </w:r>
    </w:p>
    <w:p>
      <w:pPr>
        <w:pStyle w:val="BodyText"/>
        <w:spacing w:before="7"/>
        <w:ind w:left="0"/>
        <w:jc w:val="left"/>
        <w:rPr>
          <w:b/>
          <w:sz w:val="15"/>
        </w:rPr>
      </w:pPr>
    </w:p>
    <w:p>
      <w:pPr>
        <w:pStyle w:val="BodyText"/>
        <w:spacing w:line="278" w:lineRule="auto"/>
        <w:ind w:right="196"/>
      </w:pPr>
      <w:r>
        <w:rPr/>
        <w:t>Nota: Todas las partidas adjudicadas serán entregadas en un plazo no mayor a 10 días Después de la convocatoria concluida en el domicilio Calle Constitución Ote. SN, Colonia Centro, Tlajomulco de Zúñiga,</w:t>
      </w:r>
      <w:r>
        <w:rPr>
          <w:spacing w:val="-2"/>
        </w:rPr>
        <w:t> </w:t>
      </w:r>
      <w:r>
        <w:rPr/>
        <w:t>Jalisco.</w:t>
      </w:r>
    </w:p>
    <w:p>
      <w:pPr>
        <w:pStyle w:val="BodyText"/>
        <w:spacing w:line="276" w:lineRule="auto" w:before="193"/>
        <w:ind w:right="199"/>
      </w:pPr>
      <w:r>
        <w:rPr/>
        <w:t>Las imágenes mostradas en la presente convocatoria solo tienen la finalidad de guiar al proveedor interesado en participar, mismas que sirven para hacer referencia de lo que se busca comprar por parte de la unidad centralizada de compras del Consejo Municipal del Deporte de Tlajomulco de Zúñiga, esto significa que no se busca que sean de la marca presentada en dichas imágenes, sí no que sirvan de base para ayudar al proveedor a cotizar calidad y precio conveniente, de acuerdo a la descripción que se plantee en cada una de las partidas de esta convocatoria.</w:t>
      </w:r>
    </w:p>
    <w:p>
      <w:pPr>
        <w:pStyle w:val="BodyText"/>
        <w:spacing w:line="278" w:lineRule="auto" w:before="199"/>
        <w:ind w:right="206"/>
      </w:pPr>
      <w:r>
        <w:rPr/>
        <w:t>La compra de lo adjudicado no será mayor de acuerdo con el tope presupuestal del ejercicio en curso.</w:t>
      </w:r>
    </w:p>
    <w:p>
      <w:pPr>
        <w:pStyle w:val="BodyText"/>
        <w:spacing w:line="278" w:lineRule="auto" w:before="195"/>
        <w:ind w:right="202" w:firstLine="55"/>
      </w:pPr>
      <w:r>
        <w:rPr/>
        <w:t>1.- Los invitamos a registrarse en nuestro Padrón de Proveedores, información al teléfono 32834400 ext. 3260</w:t>
      </w:r>
    </w:p>
    <w:p>
      <w:pPr>
        <w:pStyle w:val="BodyText"/>
        <w:spacing w:line="276" w:lineRule="auto" w:before="196"/>
        <w:ind w:right="201" w:firstLine="55"/>
      </w:pPr>
      <w:r>
        <w:rPr/>
        <w:t>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w:t>
      </w:r>
    </w:p>
    <w:p>
      <w:pPr>
        <w:pStyle w:val="BodyText"/>
        <w:spacing w:line="276" w:lineRule="auto" w:before="200"/>
        <w:ind w:right="203"/>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pPr>
        <w:pStyle w:val="BodyText"/>
        <w:spacing w:line="276" w:lineRule="auto" w:before="201"/>
        <w:ind w:right="201" w:firstLine="55"/>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line="278" w:lineRule="auto" w:before="201"/>
        <w:ind w:right="204"/>
      </w:pPr>
      <w:r>
        <w:rPr/>
        <w:t>5.- El precio del bien o servicio objeto de la presente invitación, deberá estar especificado en moneda nacional, desglosando el I.V.A.</w:t>
      </w:r>
    </w:p>
    <w:p>
      <w:pPr>
        <w:pStyle w:val="BodyText"/>
        <w:spacing w:line="278" w:lineRule="auto" w:before="194"/>
        <w:ind w:right="207" w:firstLine="55"/>
      </w:pPr>
      <w:r>
        <w:rPr/>
        <w:t>6.- Detallar claramente las especificaciones de lo ofertado, el tiempo de entrega en días naturales y la garantía con la que cuentan.</w:t>
      </w:r>
    </w:p>
    <w:p>
      <w:pPr>
        <w:spacing w:after="0" w:line="278" w:lineRule="auto"/>
        <w:sectPr>
          <w:pgSz w:w="12240" w:h="15840"/>
          <w:pgMar w:header="312" w:footer="775" w:top="1320" w:bottom="960" w:left="1480" w:right="1500"/>
        </w:sectPr>
      </w:pPr>
    </w:p>
    <w:p>
      <w:pPr>
        <w:pStyle w:val="BodyText"/>
        <w:spacing w:line="278" w:lineRule="auto" w:before="89"/>
        <w:ind w:right="207"/>
      </w:pPr>
      <w:r>
        <w:rPr/>
        <w:t>7.- Los conceptos y partidas de la cotización deberán ser en el mismo orden que se establezcan en la convocatoria. Así como en la factura de quien resulte</w:t>
      </w:r>
      <w:r>
        <w:rPr>
          <w:spacing w:val="-6"/>
        </w:rPr>
        <w:t> </w:t>
      </w:r>
      <w:r>
        <w:rPr/>
        <w:t>adjudicado.</w:t>
      </w:r>
    </w:p>
    <w:p>
      <w:pPr>
        <w:pStyle w:val="BodyText"/>
        <w:spacing w:line="278" w:lineRule="auto" w:before="195"/>
        <w:ind w:right="209" w:firstLine="55"/>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spacing w:before="195"/>
      </w:pPr>
      <w:r>
        <w:rPr/>
        <w:t>9.- La cotización solamente podrá ser considerada si es recibida dentro del término establecido.</w:t>
      </w:r>
    </w:p>
    <w:p>
      <w:pPr>
        <w:pStyle w:val="BodyText"/>
        <w:spacing w:before="9"/>
        <w:ind w:left="0"/>
        <w:jc w:val="left"/>
        <w:rPr>
          <w:sz w:val="18"/>
        </w:rPr>
      </w:pPr>
    </w:p>
    <w:p>
      <w:pPr>
        <w:pStyle w:val="BodyText"/>
        <w:spacing w:line="276" w:lineRule="auto"/>
        <w:ind w:right="201"/>
      </w:pPr>
      <w:r>
        <w:rPr/>
        <w:t>10.- En caso de obtener la adjudicación, se le notificará que los bienes o servicios objeto de la presente Licitación le podrán ser adjudicados de manera parcial o total.</w:t>
      </w:r>
    </w:p>
    <w:p>
      <w:pPr>
        <w:pStyle w:val="BodyText"/>
        <w:spacing w:line="276" w:lineRule="auto" w:before="200"/>
        <w:ind w:right="207"/>
      </w:pPr>
      <w:r>
        <w:rPr/>
        <w:t>11.- A manera de poder ser evaluada la propuesta, se DEBERÁ presentar ficha técnica, manuales, certificaciones y todos los documentos que comprueben la calidad ofertada.</w:t>
      </w:r>
    </w:p>
    <w:p>
      <w:pPr>
        <w:pStyle w:val="BodyText"/>
        <w:spacing w:line="276" w:lineRule="auto" w:before="201"/>
        <w:ind w:right="199" w:firstLine="55"/>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sectPr>
      <w:pgSz w:w="12240" w:h="15840"/>
      <w:pgMar w:header="312" w:footer="775" w:top="1320" w:bottom="960" w:left="1480" w:right="1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Microsoft Tai Le">
    <w:altName w:val="Microsoft Tai Le"/>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drawing>
        <wp:anchor distT="0" distB="0" distL="0" distR="0" allowOverlap="1" layoutInCell="1" locked="0" behindDoc="1" simplePos="0" relativeHeight="487366144">
          <wp:simplePos x="0" y="0"/>
          <wp:positionH relativeFrom="page">
            <wp:posOffset>1598294</wp:posOffset>
          </wp:positionH>
          <wp:positionV relativeFrom="page">
            <wp:posOffset>9439555</wp:posOffset>
          </wp:positionV>
          <wp:extent cx="6174105" cy="60371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174105" cy="603719"/>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drawing>
        <wp:anchor distT="0" distB="0" distL="0" distR="0" allowOverlap="1" layoutInCell="1" locked="0" behindDoc="1" simplePos="0" relativeHeight="487365632">
          <wp:simplePos x="0" y="0"/>
          <wp:positionH relativeFrom="page">
            <wp:posOffset>427990</wp:posOffset>
          </wp:positionH>
          <wp:positionV relativeFrom="page">
            <wp:posOffset>197927</wp:posOffset>
          </wp:positionV>
          <wp:extent cx="7038340" cy="633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Tai Le" w:hAnsi="Microsoft Tai Le" w:eastAsia="Microsoft Tai Le" w:cs="Microsoft Tai Le"/>
      <w:lang w:val="es-mx" w:eastAsia="en-US" w:bidi="ar-SA"/>
    </w:rPr>
  </w:style>
  <w:style w:styleId="BodyText" w:type="paragraph">
    <w:name w:val="Body Text"/>
    <w:basedOn w:val="Normal"/>
    <w:uiPriority w:val="1"/>
    <w:qFormat/>
    <w:pPr>
      <w:ind w:left="222"/>
      <w:jc w:val="both"/>
    </w:pPr>
    <w:rPr>
      <w:rFonts w:ascii="Microsoft Tai Le" w:hAnsi="Microsoft Tai Le" w:eastAsia="Microsoft Tai Le" w:cs="Microsoft Tai Le"/>
      <w:sz w:val="20"/>
      <w:szCs w:val="20"/>
      <w:lang w:val="es-mx" w:eastAsia="en-US" w:bidi="ar-SA"/>
    </w:rPr>
  </w:style>
  <w:style w:styleId="Title" w:type="paragraph">
    <w:name w:val="Title"/>
    <w:basedOn w:val="Normal"/>
    <w:uiPriority w:val="1"/>
    <w:qFormat/>
    <w:pPr>
      <w:ind w:left="1108" w:right="1088"/>
      <w:jc w:val="center"/>
    </w:pPr>
    <w:rPr>
      <w:rFonts w:ascii="Microsoft Tai Le" w:hAnsi="Microsoft Tai Le" w:eastAsia="Microsoft Tai Le" w:cs="Microsoft Tai Le"/>
      <w:b/>
      <w:bCs/>
      <w:sz w:val="28"/>
      <w:szCs w:val="28"/>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rPr>
      <w:rFonts w:ascii="Microsoft Tai Le" w:hAnsi="Microsoft Tai Le" w:eastAsia="Microsoft Tai Le" w:cs="Microsoft Tai Le"/>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jpeg"/><Relationship Id="rId18" Type="http://schemas.openxmlformats.org/officeDocument/2006/relationships/image" Target="media/image14.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2021-10-21T16:41:03Z</dcterms:created>
  <dcterms:modified xsi:type="dcterms:W3CDTF">2021-10-21T16:41:03Z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Microsoft® Office Word 2007</vt:lpwstr>
  </property>
  <property fmtid="{D5CDD505-2E9C-101B-9397-08002B2CF9AE}" pid="4" name="LastSaved">
    <vt:filetime>2021-10-21T00:00:00Z</vt:filetime>
  </property>
</Properties>
</file>